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048" w:rsidRDefault="00120048" w:rsidP="00120048">
      <w:pPr>
        <w:spacing w:line="300" w:lineRule="exact"/>
        <w:jc w:val="center"/>
      </w:pPr>
    </w:p>
    <w:p w:rsidR="00120048" w:rsidRDefault="00120048" w:rsidP="00120048">
      <w:pPr>
        <w:spacing w:line="300" w:lineRule="exact"/>
        <w:jc w:val="center"/>
      </w:pPr>
    </w:p>
    <w:p w:rsidR="00120048" w:rsidRDefault="00120048" w:rsidP="00120048">
      <w:pPr>
        <w:spacing w:line="300" w:lineRule="exact"/>
        <w:jc w:val="center"/>
      </w:pPr>
    </w:p>
    <w:p w:rsidR="00120048" w:rsidRDefault="00120048" w:rsidP="00120048">
      <w:pPr>
        <w:spacing w:line="300" w:lineRule="exact"/>
        <w:jc w:val="center"/>
      </w:pPr>
    </w:p>
    <w:p w:rsidR="00120048" w:rsidRDefault="00120048" w:rsidP="00120048">
      <w:pPr>
        <w:spacing w:line="300" w:lineRule="exact"/>
        <w:jc w:val="center"/>
      </w:pPr>
    </w:p>
    <w:p w:rsidR="00120048" w:rsidRDefault="00120048" w:rsidP="00120048">
      <w:pPr>
        <w:spacing w:line="300" w:lineRule="exact"/>
        <w:jc w:val="center"/>
      </w:pPr>
    </w:p>
    <w:p w:rsidR="00120048" w:rsidRDefault="00120048" w:rsidP="00120048">
      <w:pPr>
        <w:spacing w:line="300" w:lineRule="exact"/>
        <w:jc w:val="center"/>
      </w:pPr>
    </w:p>
    <w:p w:rsidR="00120048" w:rsidRDefault="00120048" w:rsidP="00120048">
      <w:pPr>
        <w:jc w:val="center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常大怀</w:t>
      </w:r>
      <w:proofErr w:type="gramEnd"/>
      <w:r>
        <w:rPr>
          <w:rFonts w:ascii="仿宋_GB2312" w:eastAsia="仿宋_GB2312" w:hint="eastAsia"/>
          <w:sz w:val="32"/>
          <w:szCs w:val="32"/>
        </w:rPr>
        <w:t>〔2020〕1</w:t>
      </w:r>
      <w:r w:rsidR="00E33D8F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120048" w:rsidRDefault="00120048" w:rsidP="00120048">
      <w:pPr>
        <w:spacing w:line="240" w:lineRule="exact"/>
        <w:jc w:val="center"/>
        <w:rPr>
          <w:rFonts w:ascii="仿宋_GB2312" w:eastAsia="仿宋_GB2312"/>
          <w:sz w:val="32"/>
          <w:szCs w:val="32"/>
        </w:rPr>
      </w:pPr>
    </w:p>
    <w:p w:rsidR="00120048" w:rsidRDefault="00120048" w:rsidP="00120048">
      <w:pPr>
        <w:spacing w:line="240" w:lineRule="exact"/>
        <w:jc w:val="center"/>
        <w:rPr>
          <w:rFonts w:ascii="仿宋_GB2312" w:eastAsia="仿宋_GB2312"/>
          <w:sz w:val="32"/>
          <w:szCs w:val="32"/>
        </w:rPr>
      </w:pPr>
    </w:p>
    <w:p w:rsidR="00E33D8F" w:rsidRDefault="00A35382" w:rsidP="00A35382">
      <w:pPr>
        <w:widowControl/>
        <w:spacing w:line="480" w:lineRule="exact"/>
        <w:jc w:val="center"/>
        <w:rPr>
          <w:rFonts w:ascii="方正小标宋简体" w:eastAsia="方正小标宋简体" w:hAnsi="Tahoma" w:cs="Tahoma"/>
          <w:b/>
          <w:bCs/>
          <w:kern w:val="0"/>
          <w:sz w:val="44"/>
          <w:szCs w:val="44"/>
          <w:lang w:bidi="zh-CN"/>
        </w:rPr>
      </w:pPr>
      <w:bookmarkStart w:id="0" w:name="FILE_CONTENT"/>
      <w:bookmarkStart w:id="1" w:name="FILE_NO_NAME"/>
      <w:bookmarkEnd w:id="0"/>
      <w:bookmarkEnd w:id="1"/>
      <w:r w:rsidRPr="00A35382">
        <w:rPr>
          <w:rFonts w:ascii="方正小标宋简体" w:eastAsia="方正小标宋简体" w:hAnsi="Tahoma" w:cs="Tahoma" w:hint="eastAsia"/>
          <w:b/>
          <w:bCs/>
          <w:kern w:val="0"/>
          <w:sz w:val="44"/>
          <w:szCs w:val="44"/>
          <w:lang w:bidi="zh-CN"/>
        </w:rPr>
        <w:t>关于</w:t>
      </w:r>
      <w:r w:rsidR="00E33D8F">
        <w:rPr>
          <w:rFonts w:ascii="方正小标宋简体" w:eastAsia="方正小标宋简体" w:hAnsi="Tahoma" w:cs="Tahoma" w:hint="eastAsia"/>
          <w:b/>
          <w:bCs/>
          <w:kern w:val="0"/>
          <w:sz w:val="44"/>
          <w:szCs w:val="44"/>
          <w:lang w:bidi="zh-CN"/>
        </w:rPr>
        <w:t>印发</w:t>
      </w:r>
      <w:bookmarkStart w:id="2" w:name="_Toc14207"/>
      <w:r w:rsidR="00733FCE">
        <w:rPr>
          <w:rFonts w:ascii="方正小标宋简体" w:eastAsia="方正小标宋简体" w:hAnsi="Tahoma" w:cs="Tahoma" w:hint="eastAsia"/>
          <w:b/>
          <w:bCs/>
          <w:kern w:val="0"/>
          <w:sz w:val="44"/>
          <w:szCs w:val="44"/>
          <w:lang w:bidi="zh-CN"/>
        </w:rPr>
        <w:t>常州大学怀德学院</w:t>
      </w:r>
      <w:r w:rsidR="00E33D8F" w:rsidRPr="00E33D8F">
        <w:rPr>
          <w:rFonts w:ascii="方正小标宋简体" w:eastAsia="方正小标宋简体" w:hAnsi="Tahoma" w:cs="Tahoma" w:hint="eastAsia"/>
          <w:b/>
          <w:bCs/>
          <w:kern w:val="0"/>
          <w:sz w:val="44"/>
          <w:szCs w:val="44"/>
          <w:lang w:bidi="zh-CN"/>
        </w:rPr>
        <w:t>加强</w:t>
      </w:r>
    </w:p>
    <w:p w:rsidR="00A35382" w:rsidRPr="00A35382" w:rsidRDefault="00E33D8F" w:rsidP="00A35382">
      <w:pPr>
        <w:widowControl/>
        <w:spacing w:line="480" w:lineRule="exact"/>
        <w:jc w:val="center"/>
        <w:rPr>
          <w:rFonts w:ascii="方正小标宋简体" w:eastAsia="方正小标宋简体" w:hAnsi="Tahoma" w:cs="Tahoma"/>
          <w:b/>
          <w:bCs/>
          <w:kern w:val="0"/>
          <w:sz w:val="44"/>
          <w:szCs w:val="44"/>
          <w:lang w:bidi="zh-CN"/>
        </w:rPr>
      </w:pPr>
      <w:r w:rsidRPr="00E33D8F">
        <w:rPr>
          <w:rFonts w:ascii="方正小标宋简体" w:eastAsia="方正小标宋简体" w:hAnsi="Tahoma" w:cs="Tahoma" w:hint="eastAsia"/>
          <w:b/>
          <w:bCs/>
          <w:kern w:val="0"/>
          <w:sz w:val="44"/>
          <w:szCs w:val="44"/>
          <w:lang w:bidi="zh-CN"/>
        </w:rPr>
        <w:t>师德师风督导工作的实施办法</w:t>
      </w:r>
      <w:bookmarkEnd w:id="2"/>
      <w:r w:rsidR="00A35382" w:rsidRPr="00A35382">
        <w:rPr>
          <w:rFonts w:ascii="方正小标宋简体" w:eastAsia="方正小标宋简体" w:hAnsi="Tahoma" w:cs="Tahoma" w:hint="eastAsia"/>
          <w:b/>
          <w:bCs/>
          <w:kern w:val="0"/>
          <w:sz w:val="44"/>
          <w:szCs w:val="44"/>
          <w:lang w:bidi="zh-CN"/>
        </w:rPr>
        <w:t>的通知</w:t>
      </w:r>
    </w:p>
    <w:p w:rsidR="00120048" w:rsidRPr="00A35382" w:rsidRDefault="00120048" w:rsidP="00120048">
      <w:pPr>
        <w:widowControl/>
        <w:spacing w:line="480" w:lineRule="exact"/>
        <w:jc w:val="center"/>
        <w:rPr>
          <w:rFonts w:ascii="方正小标宋简体" w:eastAsia="方正小标宋简体" w:cs="Tahoma"/>
          <w:b/>
          <w:bCs/>
          <w:color w:val="000000" w:themeColor="text1"/>
          <w:sz w:val="44"/>
          <w:szCs w:val="44"/>
        </w:rPr>
      </w:pPr>
    </w:p>
    <w:p w:rsidR="00A35382" w:rsidRPr="00A35382" w:rsidRDefault="00A35382" w:rsidP="00A35382">
      <w:pPr>
        <w:tabs>
          <w:tab w:val="left" w:pos="861"/>
        </w:tabs>
        <w:spacing w:line="560" w:lineRule="exact"/>
        <w:jc w:val="left"/>
        <w:rPr>
          <w:rFonts w:ascii="仿宋_GB2312" w:eastAsia="仿宋_GB2312" w:hAnsi="宋体"/>
          <w:sz w:val="32"/>
          <w:szCs w:val="32"/>
          <w:lang w:bidi="zh-CN"/>
        </w:rPr>
      </w:pPr>
      <w:r w:rsidRPr="00A35382">
        <w:rPr>
          <w:rFonts w:ascii="仿宋_GB2312" w:eastAsia="仿宋_GB2312" w:hAnsi="宋体"/>
          <w:sz w:val="32"/>
          <w:szCs w:val="32"/>
          <w:lang w:bidi="zh-CN"/>
        </w:rPr>
        <w:t>各</w:t>
      </w:r>
      <w:r w:rsidRPr="00A35382">
        <w:rPr>
          <w:rFonts w:ascii="仿宋_GB2312" w:eastAsia="仿宋_GB2312" w:hAnsi="宋体" w:hint="eastAsia"/>
          <w:sz w:val="32"/>
          <w:szCs w:val="32"/>
          <w:lang w:bidi="zh-CN"/>
        </w:rPr>
        <w:t>单位</w:t>
      </w:r>
      <w:r w:rsidRPr="00A35382">
        <w:rPr>
          <w:rFonts w:ascii="仿宋_GB2312" w:eastAsia="仿宋_GB2312" w:hAnsi="宋体"/>
          <w:sz w:val="32"/>
          <w:szCs w:val="32"/>
          <w:lang w:bidi="zh-CN"/>
        </w:rPr>
        <w:t>、</w:t>
      </w:r>
      <w:r w:rsidRPr="00A35382">
        <w:rPr>
          <w:rFonts w:ascii="仿宋_GB2312" w:eastAsia="仿宋_GB2312" w:hAnsi="宋体" w:hint="eastAsia"/>
          <w:sz w:val="32"/>
          <w:szCs w:val="32"/>
          <w:lang w:bidi="zh-CN"/>
        </w:rPr>
        <w:t>各</w:t>
      </w:r>
      <w:r w:rsidRPr="00A35382">
        <w:rPr>
          <w:rFonts w:ascii="仿宋_GB2312" w:eastAsia="仿宋_GB2312" w:hAnsi="宋体"/>
          <w:sz w:val="32"/>
          <w:szCs w:val="32"/>
          <w:lang w:bidi="zh-CN"/>
        </w:rPr>
        <w:t>部门：</w:t>
      </w:r>
    </w:p>
    <w:p w:rsidR="00A35382" w:rsidRDefault="001235FB" w:rsidP="00A35382">
      <w:pPr>
        <w:tabs>
          <w:tab w:val="left" w:pos="861"/>
        </w:tabs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  <w:lang w:bidi="zh-CN"/>
        </w:rPr>
      </w:pPr>
      <w:r>
        <w:rPr>
          <w:rFonts w:ascii="仿宋_GB2312" w:eastAsia="仿宋_GB2312" w:hAnsi="宋体" w:hint="eastAsia"/>
          <w:sz w:val="32"/>
          <w:szCs w:val="32"/>
          <w:lang w:bidi="zh-CN"/>
        </w:rPr>
        <w:t>《</w:t>
      </w:r>
      <w:r w:rsidRPr="001235FB">
        <w:rPr>
          <w:rFonts w:ascii="仿宋_GB2312" w:eastAsia="仿宋_GB2312" w:hAnsi="宋体" w:hint="eastAsia"/>
          <w:sz w:val="32"/>
          <w:szCs w:val="32"/>
          <w:lang w:bidi="zh-CN"/>
        </w:rPr>
        <w:t>常州大学怀德学院加强</w:t>
      </w:r>
      <w:bookmarkStart w:id="3" w:name="_GoBack"/>
      <w:bookmarkEnd w:id="3"/>
      <w:r w:rsidRPr="001235FB">
        <w:rPr>
          <w:rFonts w:ascii="仿宋_GB2312" w:eastAsia="仿宋_GB2312" w:hAnsi="宋体" w:hint="eastAsia"/>
          <w:sz w:val="32"/>
          <w:szCs w:val="32"/>
          <w:lang w:bidi="zh-CN"/>
        </w:rPr>
        <w:t>师德师风督导工作的实施办法</w:t>
      </w:r>
      <w:r>
        <w:rPr>
          <w:rFonts w:ascii="仿宋_GB2312" w:eastAsia="仿宋_GB2312" w:hAnsi="宋体" w:hint="eastAsia"/>
          <w:sz w:val="32"/>
          <w:szCs w:val="32"/>
          <w:lang w:bidi="zh-CN"/>
        </w:rPr>
        <w:t>》经院</w:t>
      </w:r>
      <w:proofErr w:type="gramStart"/>
      <w:r>
        <w:rPr>
          <w:rFonts w:ascii="仿宋_GB2312" w:eastAsia="仿宋_GB2312" w:hAnsi="宋体" w:hint="eastAsia"/>
          <w:sz w:val="32"/>
          <w:szCs w:val="32"/>
          <w:lang w:bidi="zh-CN"/>
        </w:rPr>
        <w:t>务</w:t>
      </w:r>
      <w:proofErr w:type="gramEnd"/>
      <w:r>
        <w:rPr>
          <w:rFonts w:ascii="仿宋_GB2312" w:eastAsia="仿宋_GB2312" w:hAnsi="宋体" w:hint="eastAsia"/>
          <w:sz w:val="32"/>
          <w:szCs w:val="32"/>
          <w:lang w:bidi="zh-CN"/>
        </w:rPr>
        <w:t>会讨论通过，现印发给你们，请遵照执行。</w:t>
      </w:r>
    </w:p>
    <w:p w:rsidR="001235FB" w:rsidRDefault="001235FB" w:rsidP="00A35382">
      <w:pPr>
        <w:tabs>
          <w:tab w:val="left" w:pos="861"/>
        </w:tabs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  <w:lang w:bidi="zh-CN"/>
        </w:rPr>
      </w:pPr>
    </w:p>
    <w:p w:rsidR="001235FB" w:rsidRDefault="001235FB" w:rsidP="00A35382">
      <w:pPr>
        <w:tabs>
          <w:tab w:val="left" w:pos="861"/>
        </w:tabs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  <w:lang w:bidi="zh-CN"/>
        </w:rPr>
      </w:pPr>
    </w:p>
    <w:p w:rsidR="001235FB" w:rsidRPr="001235FB" w:rsidRDefault="001235FB" w:rsidP="00A35382">
      <w:pPr>
        <w:tabs>
          <w:tab w:val="left" w:pos="861"/>
        </w:tabs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  <w:lang w:bidi="zh-CN"/>
        </w:rPr>
      </w:pPr>
    </w:p>
    <w:p w:rsidR="00120048" w:rsidRDefault="00120048" w:rsidP="00120048">
      <w:pPr>
        <w:wordWrap w:val="0"/>
        <w:snapToGrid w:val="0"/>
        <w:spacing w:line="560" w:lineRule="exact"/>
        <w:jc w:val="right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常州大学怀德学院        </w:t>
      </w:r>
    </w:p>
    <w:p w:rsidR="00120048" w:rsidRDefault="00120048" w:rsidP="00120048">
      <w:pPr>
        <w:wordWrap w:val="0"/>
        <w:snapToGrid w:val="0"/>
        <w:spacing w:line="560" w:lineRule="exact"/>
        <w:jc w:val="right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   2020年6月9日         </w:t>
      </w:r>
    </w:p>
    <w:p w:rsidR="00120048" w:rsidRDefault="00120048" w:rsidP="00120048">
      <w:pPr>
        <w:spacing w:line="520" w:lineRule="exact"/>
        <w:ind w:firstLineChars="200" w:firstLine="643"/>
        <w:rPr>
          <w:rFonts w:ascii="仿宋_GB2312" w:eastAsia="仿宋_GB2312" w:hAnsi="宋体"/>
          <w:b/>
          <w:bCs/>
          <w:color w:val="000000" w:themeColor="text1"/>
          <w:sz w:val="32"/>
          <w:szCs w:val="32"/>
        </w:rPr>
      </w:pPr>
    </w:p>
    <w:p w:rsidR="00120048" w:rsidRDefault="00120048" w:rsidP="00120048">
      <w:pPr>
        <w:spacing w:line="520" w:lineRule="exact"/>
        <w:ind w:firstLineChars="200" w:firstLine="643"/>
        <w:rPr>
          <w:rFonts w:ascii="仿宋_GB2312" w:eastAsia="仿宋_GB2312" w:hAnsi="宋体"/>
          <w:b/>
          <w:bCs/>
          <w:color w:val="000000" w:themeColor="text1"/>
          <w:sz w:val="32"/>
          <w:szCs w:val="32"/>
        </w:rPr>
      </w:pPr>
    </w:p>
    <w:p w:rsidR="00A35382" w:rsidRDefault="00A35382" w:rsidP="00120048">
      <w:pPr>
        <w:spacing w:line="520" w:lineRule="exact"/>
        <w:ind w:firstLineChars="200" w:firstLine="643"/>
        <w:rPr>
          <w:rFonts w:ascii="仿宋_GB2312" w:eastAsia="仿宋_GB2312" w:hAnsi="宋体"/>
          <w:b/>
          <w:bCs/>
          <w:color w:val="000000" w:themeColor="text1"/>
          <w:sz w:val="32"/>
          <w:szCs w:val="32"/>
        </w:rPr>
      </w:pPr>
    </w:p>
    <w:p w:rsidR="00A35382" w:rsidRDefault="00A35382" w:rsidP="00120048">
      <w:pPr>
        <w:spacing w:line="520" w:lineRule="exact"/>
        <w:ind w:firstLineChars="200" w:firstLine="643"/>
        <w:rPr>
          <w:rFonts w:ascii="仿宋_GB2312" w:eastAsia="仿宋_GB2312" w:hAnsi="宋体"/>
          <w:b/>
          <w:bCs/>
          <w:color w:val="000000" w:themeColor="text1"/>
          <w:sz w:val="32"/>
          <w:szCs w:val="32"/>
        </w:rPr>
      </w:pPr>
    </w:p>
    <w:p w:rsidR="00120048" w:rsidRDefault="00120048" w:rsidP="00120048">
      <w:pPr>
        <w:spacing w:line="520" w:lineRule="exact"/>
        <w:ind w:firstLineChars="200" w:firstLine="643"/>
        <w:rPr>
          <w:rFonts w:ascii="仿宋_GB2312" w:eastAsia="仿宋_GB2312" w:hAnsi="宋体"/>
          <w:b/>
          <w:bCs/>
          <w:color w:val="000000" w:themeColor="text1"/>
          <w:sz w:val="32"/>
          <w:szCs w:val="32"/>
        </w:rPr>
      </w:pPr>
    </w:p>
    <w:p w:rsidR="00120048" w:rsidRDefault="00120048" w:rsidP="00120048">
      <w:pPr>
        <w:spacing w:line="520" w:lineRule="exact"/>
        <w:ind w:firstLineChars="200" w:firstLine="643"/>
        <w:rPr>
          <w:rFonts w:ascii="仿宋_GB2312" w:eastAsia="仿宋_GB2312" w:hAnsi="宋体"/>
          <w:b/>
          <w:bCs/>
          <w:color w:val="000000" w:themeColor="text1"/>
          <w:sz w:val="32"/>
          <w:szCs w:val="32"/>
        </w:rPr>
      </w:pPr>
    </w:p>
    <w:p w:rsidR="00120048" w:rsidRDefault="00120048" w:rsidP="00120048">
      <w:pPr>
        <w:spacing w:line="520" w:lineRule="exact"/>
        <w:ind w:firstLineChars="200" w:firstLine="643"/>
        <w:rPr>
          <w:rFonts w:ascii="仿宋_GB2312" w:eastAsia="仿宋_GB2312" w:hAnsi="宋体"/>
          <w:b/>
          <w:bCs/>
          <w:color w:val="000000" w:themeColor="text1"/>
          <w:sz w:val="32"/>
          <w:szCs w:val="32"/>
        </w:rPr>
      </w:pPr>
    </w:p>
    <w:p w:rsidR="00120048" w:rsidRDefault="00120048" w:rsidP="00120048">
      <w:pPr>
        <w:spacing w:line="520" w:lineRule="exact"/>
        <w:ind w:firstLineChars="200" w:firstLine="643"/>
        <w:rPr>
          <w:rFonts w:ascii="仿宋_GB2312" w:eastAsia="仿宋_GB2312" w:hAnsi="宋体"/>
          <w:b/>
          <w:bCs/>
          <w:color w:val="000000" w:themeColor="text1"/>
          <w:sz w:val="32"/>
          <w:szCs w:val="32"/>
        </w:rPr>
      </w:pPr>
    </w:p>
    <w:p w:rsidR="00733FCE" w:rsidRPr="00733FCE" w:rsidRDefault="00733FCE" w:rsidP="00733FCE">
      <w:pPr>
        <w:widowControl/>
        <w:spacing w:line="480" w:lineRule="exact"/>
        <w:jc w:val="center"/>
        <w:rPr>
          <w:rFonts w:ascii="方正小标宋简体" w:eastAsia="方正小标宋简体" w:hAnsi="Tahoma" w:cs="Tahoma"/>
          <w:b/>
          <w:bCs/>
          <w:spacing w:val="-20"/>
          <w:w w:val="90"/>
          <w:sz w:val="44"/>
          <w:szCs w:val="44"/>
          <w:lang w:bidi="zh-CN"/>
        </w:rPr>
      </w:pPr>
      <w:r w:rsidRPr="00733FCE">
        <w:rPr>
          <w:rFonts w:ascii="方正小标宋简体" w:eastAsia="方正小标宋简体" w:hAnsi="Tahoma" w:cs="Tahoma" w:hint="eastAsia"/>
          <w:b/>
          <w:bCs/>
          <w:spacing w:val="-20"/>
          <w:w w:val="90"/>
          <w:kern w:val="0"/>
          <w:sz w:val="44"/>
          <w:szCs w:val="44"/>
          <w:lang w:bidi="zh-CN"/>
        </w:rPr>
        <w:lastRenderedPageBreak/>
        <w:t>常州大学怀德学院加强师德师风督导工作的实施办法</w:t>
      </w:r>
    </w:p>
    <w:p w:rsidR="00733FCE" w:rsidRPr="00733FCE" w:rsidRDefault="00733FCE" w:rsidP="00733FCE">
      <w:pPr>
        <w:pStyle w:val="a9"/>
        <w:shd w:val="clear" w:color="auto" w:fill="FFFFFF"/>
        <w:spacing w:beforeLines="20" w:before="126" w:beforeAutospacing="0" w:afterLines="20" w:after="126" w:afterAutospacing="0" w:line="560" w:lineRule="exact"/>
        <w:jc w:val="center"/>
        <w:rPr>
          <w:rFonts w:ascii="黑体" w:eastAsia="黑体" w:hAnsi="黑体" w:cs="Times New Roman"/>
          <w:b/>
          <w:kern w:val="2"/>
          <w:szCs w:val="32"/>
        </w:rPr>
      </w:pPr>
      <w:r w:rsidRPr="00733FCE">
        <w:rPr>
          <w:rFonts w:ascii="黑体" w:eastAsia="黑体" w:hAnsi="黑体" w:cs="Times New Roman" w:hint="eastAsia"/>
          <w:b/>
          <w:kern w:val="2"/>
          <w:szCs w:val="32"/>
        </w:rPr>
        <w:t>第一章  总  则</w:t>
      </w:r>
    </w:p>
    <w:p w:rsidR="00733FCE" w:rsidRPr="00733FCE" w:rsidRDefault="00733FCE" w:rsidP="00733FCE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cs="Times New Roman"/>
          <w:kern w:val="2"/>
          <w:szCs w:val="32"/>
        </w:rPr>
      </w:pPr>
      <w:r w:rsidRPr="00733FCE">
        <w:rPr>
          <w:rFonts w:cs="Times New Roman" w:hint="eastAsia"/>
          <w:kern w:val="2"/>
          <w:szCs w:val="32"/>
        </w:rPr>
        <w:t>评价教师队伍素质的第一标准是师德师风。为加强教师师德师风行为日常教育督导，充分发挥教学督导在坚持办学正确政治方向、建设高素质教师队伍、形成高水平人才培养体系等方面的重要作用，引导教师以德立身、以德立学、以德施教，结合学院实际情况，特制定本办法。</w:t>
      </w:r>
    </w:p>
    <w:p w:rsidR="00733FCE" w:rsidRPr="00733FCE" w:rsidRDefault="00733FCE" w:rsidP="00733FCE">
      <w:pPr>
        <w:pStyle w:val="a9"/>
        <w:shd w:val="clear" w:color="auto" w:fill="FFFFFF"/>
        <w:spacing w:beforeLines="20" w:before="126" w:beforeAutospacing="0" w:afterLines="20" w:after="126" w:afterAutospacing="0" w:line="560" w:lineRule="exact"/>
        <w:jc w:val="center"/>
        <w:rPr>
          <w:rFonts w:ascii="黑体" w:eastAsia="黑体" w:hAnsi="黑体" w:cs="Times New Roman"/>
          <w:b/>
          <w:kern w:val="2"/>
          <w:szCs w:val="32"/>
        </w:rPr>
      </w:pPr>
      <w:r w:rsidRPr="00733FCE">
        <w:rPr>
          <w:rFonts w:ascii="黑体" w:eastAsia="黑体" w:hAnsi="黑体" w:cs="Times New Roman" w:hint="eastAsia"/>
          <w:b/>
          <w:kern w:val="2"/>
          <w:szCs w:val="32"/>
        </w:rPr>
        <w:t>第二章  组织聘任</w:t>
      </w:r>
    </w:p>
    <w:p w:rsidR="00733FCE" w:rsidRPr="00733FCE" w:rsidRDefault="00733FCE" w:rsidP="00733FCE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cs="Times New Roman"/>
          <w:kern w:val="2"/>
          <w:szCs w:val="32"/>
        </w:rPr>
      </w:pPr>
      <w:r w:rsidRPr="00733FCE">
        <w:rPr>
          <w:rFonts w:cs="Times New Roman" w:hint="eastAsia"/>
          <w:b/>
          <w:kern w:val="2"/>
          <w:szCs w:val="32"/>
        </w:rPr>
        <w:t>第一条</w:t>
      </w:r>
      <w:r w:rsidRPr="00733FCE">
        <w:rPr>
          <w:rFonts w:cs="Times New Roman" w:hint="eastAsia"/>
          <w:kern w:val="2"/>
          <w:szCs w:val="32"/>
        </w:rPr>
        <w:t xml:space="preserve">  师德师风督导是学院人才培养质量保障体系的重要组成部分，设立师德师风督导组旨在强化师德师风督导，及时掌握师德师风行为状态，及时纠正不良倾向和问题，有效防止师德失范行为。</w:t>
      </w:r>
    </w:p>
    <w:p w:rsidR="00733FCE" w:rsidRPr="00733FCE" w:rsidRDefault="00733FCE" w:rsidP="00733FCE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cs="Times New Roman"/>
          <w:kern w:val="2"/>
          <w:szCs w:val="32"/>
        </w:rPr>
      </w:pPr>
      <w:r w:rsidRPr="00733FCE">
        <w:rPr>
          <w:rFonts w:cs="Times New Roman" w:hint="eastAsia"/>
          <w:b/>
          <w:kern w:val="2"/>
          <w:szCs w:val="32"/>
        </w:rPr>
        <w:t>第二条</w:t>
      </w:r>
      <w:r w:rsidRPr="00733FCE">
        <w:rPr>
          <w:rFonts w:cs="Times New Roman" w:hint="eastAsia"/>
          <w:kern w:val="2"/>
          <w:szCs w:val="32"/>
        </w:rPr>
        <w:t xml:space="preserve">  师德师风督导组由现任学院党委书记、</w:t>
      </w:r>
      <w:proofErr w:type="gramStart"/>
      <w:r w:rsidRPr="00733FCE">
        <w:rPr>
          <w:rFonts w:cs="Times New Roman" w:hint="eastAsia"/>
          <w:kern w:val="2"/>
          <w:szCs w:val="32"/>
        </w:rPr>
        <w:t>系部党总支</w:t>
      </w:r>
      <w:proofErr w:type="gramEnd"/>
      <w:r w:rsidRPr="00733FCE">
        <w:rPr>
          <w:rFonts w:cs="Times New Roman" w:hint="eastAsia"/>
          <w:kern w:val="2"/>
          <w:szCs w:val="32"/>
        </w:rPr>
        <w:t>书记等构成，督导成员须为中共党员、学院在职教职工，实行聘用制，每届聘期一年，可以连聘。若在聘期内，因工作变化、身体状况等原因不能正常履行督导工作职责者，终止其聘任。</w:t>
      </w:r>
    </w:p>
    <w:p w:rsidR="00733FCE" w:rsidRPr="00733FCE" w:rsidRDefault="00733FCE" w:rsidP="00733FCE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cs="Times New Roman"/>
          <w:kern w:val="2"/>
          <w:szCs w:val="32"/>
        </w:rPr>
      </w:pPr>
      <w:r w:rsidRPr="00733FCE">
        <w:rPr>
          <w:rFonts w:cs="Times New Roman" w:hint="eastAsia"/>
          <w:b/>
          <w:kern w:val="2"/>
          <w:szCs w:val="32"/>
        </w:rPr>
        <w:t>第三条</w:t>
      </w:r>
      <w:r w:rsidRPr="00733FCE">
        <w:rPr>
          <w:rFonts w:cs="Times New Roman" w:hint="eastAsia"/>
          <w:kern w:val="2"/>
          <w:szCs w:val="32"/>
        </w:rPr>
        <w:t xml:space="preserve">  师德师风督导组设组长1人，副组长1-2人，由学院任命。组长任职资格：</w:t>
      </w:r>
    </w:p>
    <w:p w:rsidR="00733FCE" w:rsidRPr="00733FCE" w:rsidRDefault="00733FCE" w:rsidP="00733FCE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cs="Times New Roman"/>
          <w:kern w:val="2"/>
          <w:szCs w:val="32"/>
        </w:rPr>
      </w:pPr>
      <w:r w:rsidRPr="00733FCE">
        <w:rPr>
          <w:rFonts w:cs="Times New Roman" w:hint="eastAsia"/>
          <w:kern w:val="2"/>
          <w:szCs w:val="32"/>
        </w:rPr>
        <w:t xml:space="preserve">1.坚持立德树人，热心教学工作，熟悉国家教育方针政策和学院教学管理规章制度，治学严谨、为人师表，教学经验丰富，学术水平高； </w:t>
      </w:r>
    </w:p>
    <w:p w:rsidR="00733FCE" w:rsidRPr="00733FCE" w:rsidRDefault="00733FCE" w:rsidP="00733FCE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cs="Times New Roman"/>
          <w:kern w:val="2"/>
          <w:szCs w:val="32"/>
        </w:rPr>
      </w:pPr>
      <w:r w:rsidRPr="00733FCE">
        <w:rPr>
          <w:rFonts w:cs="Times New Roman" w:hint="eastAsia"/>
          <w:kern w:val="2"/>
          <w:szCs w:val="32"/>
        </w:rPr>
        <w:t>2.具有高级专业技术职务的在职教职工；</w:t>
      </w:r>
    </w:p>
    <w:p w:rsidR="00733FCE" w:rsidRPr="00733FCE" w:rsidRDefault="00733FCE" w:rsidP="00733FCE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cs="Times New Roman"/>
          <w:kern w:val="2"/>
          <w:szCs w:val="32"/>
        </w:rPr>
      </w:pPr>
      <w:r w:rsidRPr="00733FCE">
        <w:rPr>
          <w:rFonts w:cs="Times New Roman" w:hint="eastAsia"/>
          <w:kern w:val="2"/>
          <w:szCs w:val="32"/>
        </w:rPr>
        <w:lastRenderedPageBreak/>
        <w:t xml:space="preserve">3.教学思想理念先进，了解教学改革动态，积极参与和推动教学模式、方法手段的改革创新； </w:t>
      </w:r>
    </w:p>
    <w:p w:rsidR="00733FCE" w:rsidRPr="00733FCE" w:rsidRDefault="00733FCE" w:rsidP="00733FCE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cs="Times New Roman"/>
          <w:kern w:val="2"/>
          <w:szCs w:val="32"/>
        </w:rPr>
      </w:pPr>
      <w:r w:rsidRPr="00733FCE">
        <w:rPr>
          <w:rFonts w:cs="Times New Roman" w:hint="eastAsia"/>
          <w:kern w:val="2"/>
          <w:szCs w:val="32"/>
        </w:rPr>
        <w:t>4.处事客观、公平、公正，善于与人沟通，敢于发表意见；</w:t>
      </w:r>
    </w:p>
    <w:p w:rsidR="00733FCE" w:rsidRPr="00733FCE" w:rsidRDefault="00733FCE" w:rsidP="00733FCE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cs="Times New Roman"/>
          <w:kern w:val="2"/>
          <w:szCs w:val="32"/>
        </w:rPr>
      </w:pPr>
      <w:r w:rsidRPr="00733FCE">
        <w:rPr>
          <w:rFonts w:cs="Times New Roman" w:hint="eastAsia"/>
          <w:kern w:val="2"/>
          <w:szCs w:val="32"/>
        </w:rPr>
        <w:t>5.身体健康。</w:t>
      </w:r>
    </w:p>
    <w:p w:rsidR="00733FCE" w:rsidRPr="00733FCE" w:rsidRDefault="00733FCE" w:rsidP="00733FCE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cs="Times New Roman"/>
          <w:kern w:val="2"/>
          <w:szCs w:val="32"/>
        </w:rPr>
      </w:pPr>
      <w:r w:rsidRPr="00733FCE">
        <w:rPr>
          <w:rFonts w:cs="Times New Roman" w:hint="eastAsia"/>
          <w:b/>
          <w:kern w:val="2"/>
          <w:szCs w:val="32"/>
        </w:rPr>
        <w:t>第四条</w:t>
      </w:r>
      <w:r w:rsidRPr="00733FCE">
        <w:rPr>
          <w:rFonts w:cs="Times New Roman" w:hint="eastAsia"/>
          <w:kern w:val="2"/>
          <w:szCs w:val="32"/>
        </w:rPr>
        <w:t xml:space="preserve"> </w:t>
      </w:r>
      <w:r w:rsidRPr="00733FCE">
        <w:rPr>
          <w:rFonts w:cs="Times New Roman" w:hint="eastAsia"/>
          <w:color w:val="FF0000"/>
          <w:kern w:val="2"/>
          <w:szCs w:val="32"/>
        </w:rPr>
        <w:t xml:space="preserve"> </w:t>
      </w:r>
      <w:r w:rsidRPr="00733FCE">
        <w:rPr>
          <w:rFonts w:cs="Times New Roman" w:hint="eastAsia"/>
          <w:kern w:val="2"/>
          <w:szCs w:val="32"/>
        </w:rPr>
        <w:t>各单位负责协助督导组开展日常工作。</w:t>
      </w:r>
    </w:p>
    <w:p w:rsidR="00733FCE" w:rsidRPr="00733FCE" w:rsidRDefault="00733FCE" w:rsidP="00733FCE">
      <w:pPr>
        <w:pStyle w:val="a9"/>
        <w:shd w:val="clear" w:color="auto" w:fill="FFFFFF"/>
        <w:spacing w:beforeLines="20" w:before="126" w:beforeAutospacing="0" w:afterLines="20" w:after="126" w:afterAutospacing="0" w:line="560" w:lineRule="exact"/>
        <w:jc w:val="center"/>
        <w:rPr>
          <w:rFonts w:ascii="黑体" w:eastAsia="黑体" w:hAnsi="黑体" w:cs="Times New Roman"/>
          <w:b/>
          <w:kern w:val="2"/>
          <w:szCs w:val="32"/>
        </w:rPr>
      </w:pPr>
      <w:r w:rsidRPr="00733FCE">
        <w:rPr>
          <w:rFonts w:ascii="黑体" w:eastAsia="黑体" w:hAnsi="黑体" w:cs="Times New Roman" w:hint="eastAsia"/>
          <w:b/>
          <w:kern w:val="2"/>
          <w:szCs w:val="32"/>
        </w:rPr>
        <w:t>第三章  工作内容和形式</w:t>
      </w:r>
    </w:p>
    <w:p w:rsidR="00733FCE" w:rsidRPr="00733FCE" w:rsidRDefault="00733FCE" w:rsidP="00733FCE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cs="Times New Roman"/>
          <w:kern w:val="2"/>
          <w:szCs w:val="32"/>
        </w:rPr>
      </w:pPr>
      <w:r w:rsidRPr="00733FCE">
        <w:rPr>
          <w:rFonts w:cs="Times New Roman" w:hint="eastAsia"/>
          <w:kern w:val="2"/>
          <w:szCs w:val="32"/>
        </w:rPr>
        <w:t>切实落实学院有关师德师风建设、“课程思政”等文件精神，发挥督导工作对师德师风建设及思想政治教育等方面的积极作用。</w:t>
      </w:r>
    </w:p>
    <w:p w:rsidR="00733FCE" w:rsidRPr="00733FCE" w:rsidRDefault="00733FCE" w:rsidP="00733FCE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cs="Times New Roman"/>
          <w:kern w:val="2"/>
          <w:szCs w:val="32"/>
        </w:rPr>
      </w:pPr>
      <w:r w:rsidRPr="00733FCE">
        <w:rPr>
          <w:rFonts w:cs="Times New Roman" w:hint="eastAsia"/>
          <w:b/>
          <w:kern w:val="2"/>
          <w:szCs w:val="32"/>
        </w:rPr>
        <w:t>第五条</w:t>
      </w:r>
      <w:r w:rsidRPr="00733FCE">
        <w:rPr>
          <w:rFonts w:cs="Times New Roman" w:hint="eastAsia"/>
          <w:kern w:val="2"/>
          <w:szCs w:val="32"/>
        </w:rPr>
        <w:t xml:space="preserve">  师德师风教育。始终将师德教育摆在教师培养首位，重视学院教师队伍建设和师德师风养成，通过建章立制、专题培训、宣传教育等措施进一步规范师德、提升师能、弘扬师风，大力提升教师队伍思想政治素质，全面加强师德师风建设。</w:t>
      </w:r>
    </w:p>
    <w:p w:rsidR="00733FCE" w:rsidRPr="00733FCE" w:rsidRDefault="00733FCE" w:rsidP="00733FCE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cs="Times New Roman"/>
          <w:kern w:val="2"/>
          <w:szCs w:val="32"/>
        </w:rPr>
      </w:pPr>
      <w:r w:rsidRPr="00733FCE">
        <w:rPr>
          <w:rFonts w:cs="Times New Roman" w:hint="eastAsia"/>
          <w:b/>
          <w:kern w:val="2"/>
          <w:szCs w:val="32"/>
        </w:rPr>
        <w:t xml:space="preserve">第六条  </w:t>
      </w:r>
      <w:r w:rsidRPr="00733FCE">
        <w:rPr>
          <w:rFonts w:cs="Times New Roman" w:hint="eastAsia"/>
          <w:kern w:val="2"/>
          <w:szCs w:val="32"/>
        </w:rPr>
        <w:t>师德师风督导体系建设。建立健全学院师德师风督导队伍，完善学院领导听课、教学督导、教师互评、学生评教机制，充分发挥学院教职工大会、教学指导委员会、学术委员会等在师德建设中的作用，把握正确舆论导向，全方位加强师德师风督导。</w:t>
      </w:r>
    </w:p>
    <w:p w:rsidR="00733FCE" w:rsidRPr="00733FCE" w:rsidRDefault="00733FCE" w:rsidP="00733FCE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cs="Times New Roman"/>
          <w:kern w:val="2"/>
          <w:szCs w:val="32"/>
        </w:rPr>
      </w:pPr>
      <w:r w:rsidRPr="00733FCE">
        <w:rPr>
          <w:rFonts w:cs="Times New Roman" w:hint="eastAsia"/>
          <w:b/>
          <w:kern w:val="2"/>
          <w:szCs w:val="32"/>
        </w:rPr>
        <w:t>第七条</w:t>
      </w:r>
      <w:r w:rsidRPr="00733FCE">
        <w:rPr>
          <w:rFonts w:cs="Times New Roman" w:hint="eastAsia"/>
          <w:kern w:val="2"/>
          <w:szCs w:val="32"/>
        </w:rPr>
        <w:t xml:space="preserve">  课堂教学督导。聚焦课堂，落实课堂教学教师主体责任，坚持正确的政治方向，坚持课堂讲授有纪律，公开言论守规矩，做到严谨治学、为人师表、教书育人, </w:t>
      </w:r>
      <w:proofErr w:type="gramStart"/>
      <w:r w:rsidRPr="00733FCE">
        <w:rPr>
          <w:rFonts w:cs="Times New Roman" w:hint="eastAsia"/>
          <w:kern w:val="2"/>
          <w:szCs w:val="32"/>
        </w:rPr>
        <w:t>践行</w:t>
      </w:r>
      <w:proofErr w:type="gramEnd"/>
      <w:r w:rsidRPr="00733FCE">
        <w:rPr>
          <w:rFonts w:cs="Times New Roman" w:hint="eastAsia"/>
          <w:kern w:val="2"/>
          <w:szCs w:val="32"/>
        </w:rPr>
        <w:t>师德规范；引导教师深度挖掘专业课程蕴含的德育要素，结合不同专业特点，在人才培养模式改革中多渠道多层次多形式开展思想政治教育，</w:t>
      </w:r>
      <w:r w:rsidRPr="00733FCE">
        <w:rPr>
          <w:rFonts w:cs="Times New Roman" w:hint="eastAsia"/>
          <w:kern w:val="2"/>
          <w:szCs w:val="32"/>
        </w:rPr>
        <w:lastRenderedPageBreak/>
        <w:t>推进“思政课程”和“课程思政”课堂教学改革,落实立德树人根本任务。了解教师授课效果以及学生课内外的学习情况，发现问题、总结经验、提出改进意见与建议。</w:t>
      </w:r>
    </w:p>
    <w:p w:rsidR="00733FCE" w:rsidRPr="00733FCE" w:rsidRDefault="00733FCE" w:rsidP="00733FCE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cs="Times New Roman"/>
          <w:kern w:val="2"/>
          <w:szCs w:val="32"/>
        </w:rPr>
      </w:pPr>
      <w:r w:rsidRPr="00733FCE">
        <w:rPr>
          <w:rFonts w:cs="Times New Roman" w:hint="eastAsia"/>
          <w:b/>
          <w:kern w:val="2"/>
          <w:szCs w:val="32"/>
        </w:rPr>
        <w:t>第八条</w:t>
      </w:r>
      <w:r w:rsidRPr="00733FCE">
        <w:rPr>
          <w:rFonts w:cs="Times New Roman" w:hint="eastAsia"/>
          <w:kern w:val="2"/>
          <w:szCs w:val="32"/>
        </w:rPr>
        <w:t xml:space="preserve">  师德师风行为日常督导。通过经常性听（巡）课、个别谈话、师生座谈会及问卷调查等形式，掌握一线实情，了解教师的思想、工作和生活状况，对立德树人和质量提升进行常态化督导评价, 充分发挥督导评价的预警、监督和持续改进功能，推进全员育人、全过程育人、全方位育人机制建设。</w:t>
      </w:r>
    </w:p>
    <w:p w:rsidR="00733FCE" w:rsidRPr="00733FCE" w:rsidRDefault="00733FCE" w:rsidP="00733FCE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cs="Times New Roman"/>
          <w:kern w:val="2"/>
          <w:szCs w:val="32"/>
        </w:rPr>
      </w:pPr>
      <w:r w:rsidRPr="00733FCE">
        <w:rPr>
          <w:rFonts w:cs="Times New Roman" w:hint="eastAsia"/>
          <w:b/>
          <w:kern w:val="2"/>
          <w:szCs w:val="32"/>
        </w:rPr>
        <w:t>第九条</w:t>
      </w:r>
      <w:r w:rsidRPr="00733FCE">
        <w:rPr>
          <w:rFonts w:cs="Times New Roman" w:hint="eastAsia"/>
          <w:kern w:val="2"/>
          <w:szCs w:val="32"/>
        </w:rPr>
        <w:t xml:space="preserve">  督导工作形式主要包括：随堂听课、专项检查、专项调研等。</w:t>
      </w:r>
    </w:p>
    <w:p w:rsidR="00733FCE" w:rsidRPr="00733FCE" w:rsidRDefault="00733FCE" w:rsidP="00733FCE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cs="Times New Roman"/>
          <w:kern w:val="2"/>
          <w:szCs w:val="32"/>
        </w:rPr>
      </w:pPr>
      <w:r w:rsidRPr="00733FCE">
        <w:rPr>
          <w:rFonts w:cs="Times New Roman" w:hint="eastAsia"/>
          <w:kern w:val="2"/>
          <w:szCs w:val="32"/>
        </w:rPr>
        <w:t>（一）随堂听课。开展随堂听（巡）课，深入了解教情、学情，及时发现课堂教学中存在的各种问题，特别是课程的政治方向、价值导向及教师个人言行等，积极与师生交流并反馈意见，提出改进意见及建议。</w:t>
      </w:r>
    </w:p>
    <w:p w:rsidR="00733FCE" w:rsidRPr="00733FCE" w:rsidRDefault="00733FCE" w:rsidP="00733FCE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cs="Times New Roman"/>
          <w:kern w:val="2"/>
          <w:szCs w:val="32"/>
        </w:rPr>
      </w:pPr>
      <w:r w:rsidRPr="00733FCE">
        <w:rPr>
          <w:rFonts w:cs="Times New Roman" w:hint="eastAsia"/>
          <w:kern w:val="2"/>
          <w:szCs w:val="32"/>
        </w:rPr>
        <w:t>（二）专项检查。参加学院、</w:t>
      </w:r>
      <w:proofErr w:type="gramStart"/>
      <w:r w:rsidRPr="00733FCE">
        <w:rPr>
          <w:rFonts w:cs="Times New Roman" w:hint="eastAsia"/>
          <w:kern w:val="2"/>
          <w:szCs w:val="32"/>
        </w:rPr>
        <w:t>系部开展</w:t>
      </w:r>
      <w:proofErr w:type="gramEnd"/>
      <w:r w:rsidRPr="00733FCE">
        <w:rPr>
          <w:rFonts w:cs="Times New Roman" w:hint="eastAsia"/>
          <w:kern w:val="2"/>
          <w:szCs w:val="32"/>
        </w:rPr>
        <w:t>的师德师风建设、“课程思政”教学改革等方面的专项检查，为教学等管理提供准确的信息。</w:t>
      </w:r>
    </w:p>
    <w:p w:rsidR="00733FCE" w:rsidRPr="00733FCE" w:rsidRDefault="00733FCE" w:rsidP="00733FCE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cs="Times New Roman"/>
          <w:kern w:val="2"/>
          <w:szCs w:val="32"/>
        </w:rPr>
      </w:pPr>
      <w:r w:rsidRPr="00733FCE">
        <w:rPr>
          <w:rFonts w:cs="Times New Roman" w:hint="eastAsia"/>
          <w:kern w:val="2"/>
          <w:szCs w:val="32"/>
        </w:rPr>
        <w:t>（三）专题调研。对学院师德师风建设、“课程思政”教学改革、人才培养中存在的重点问题、突出问题等进行专项调研，为相关部门提供决策依据。</w:t>
      </w:r>
    </w:p>
    <w:p w:rsidR="00733FCE" w:rsidRPr="00733FCE" w:rsidRDefault="00733FCE" w:rsidP="00733FCE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cs="Times New Roman"/>
          <w:kern w:val="2"/>
          <w:szCs w:val="32"/>
        </w:rPr>
      </w:pPr>
      <w:r w:rsidRPr="00733FCE">
        <w:rPr>
          <w:rFonts w:cs="Times New Roman" w:hint="eastAsia"/>
          <w:b/>
          <w:kern w:val="2"/>
          <w:szCs w:val="32"/>
        </w:rPr>
        <w:t xml:space="preserve">第十条  </w:t>
      </w:r>
      <w:r w:rsidRPr="00733FCE">
        <w:rPr>
          <w:rFonts w:cs="Times New Roman" w:hint="eastAsia"/>
          <w:kern w:val="2"/>
          <w:szCs w:val="32"/>
        </w:rPr>
        <w:t>其他。参加督导工作会议，撰写督导工作总结报告，参与学院、</w:t>
      </w:r>
      <w:proofErr w:type="gramStart"/>
      <w:r w:rsidRPr="00733FCE">
        <w:rPr>
          <w:rFonts w:cs="Times New Roman" w:hint="eastAsia"/>
          <w:kern w:val="2"/>
          <w:szCs w:val="32"/>
        </w:rPr>
        <w:t>系部委托</w:t>
      </w:r>
      <w:proofErr w:type="gramEnd"/>
      <w:r w:rsidRPr="00733FCE">
        <w:rPr>
          <w:rFonts w:cs="Times New Roman" w:hint="eastAsia"/>
          <w:kern w:val="2"/>
          <w:szCs w:val="32"/>
        </w:rPr>
        <w:t>的其他督导工作等。</w:t>
      </w:r>
    </w:p>
    <w:p w:rsidR="00733FCE" w:rsidRPr="00733FCE" w:rsidRDefault="00733FCE" w:rsidP="00733FCE">
      <w:pPr>
        <w:pStyle w:val="a9"/>
        <w:shd w:val="clear" w:color="auto" w:fill="FFFFFF"/>
        <w:spacing w:beforeLines="20" w:before="126" w:beforeAutospacing="0" w:afterLines="20" w:after="126" w:afterAutospacing="0" w:line="560" w:lineRule="exact"/>
        <w:jc w:val="center"/>
        <w:rPr>
          <w:rFonts w:ascii="黑体" w:eastAsia="黑体" w:hAnsi="黑体" w:cs="Times New Roman"/>
          <w:b/>
          <w:kern w:val="2"/>
          <w:szCs w:val="32"/>
        </w:rPr>
      </w:pPr>
      <w:r w:rsidRPr="00733FCE">
        <w:rPr>
          <w:rFonts w:ascii="黑体" w:eastAsia="黑体" w:hAnsi="黑体" w:cs="Times New Roman" w:hint="eastAsia"/>
          <w:b/>
          <w:kern w:val="2"/>
          <w:szCs w:val="32"/>
        </w:rPr>
        <w:t>第四章  工作要求</w:t>
      </w:r>
    </w:p>
    <w:p w:rsidR="00733FCE" w:rsidRPr="00733FCE" w:rsidRDefault="00733FCE" w:rsidP="00733FCE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cs="Times New Roman"/>
          <w:kern w:val="2"/>
          <w:szCs w:val="32"/>
        </w:rPr>
      </w:pPr>
      <w:r w:rsidRPr="00733FCE">
        <w:rPr>
          <w:rFonts w:cs="Times New Roman" w:hint="eastAsia"/>
          <w:b/>
          <w:kern w:val="2"/>
          <w:szCs w:val="32"/>
        </w:rPr>
        <w:lastRenderedPageBreak/>
        <w:t>第十一条</w:t>
      </w:r>
      <w:r w:rsidRPr="00733FCE">
        <w:rPr>
          <w:rFonts w:cs="Times New Roman" w:hint="eastAsia"/>
          <w:kern w:val="2"/>
          <w:szCs w:val="32"/>
        </w:rPr>
        <w:t xml:space="preserve">  师德师风督导组实行工作例会制度，每学期应召开2-3次督导工作会议。</w:t>
      </w:r>
    </w:p>
    <w:p w:rsidR="00733FCE" w:rsidRPr="00733FCE" w:rsidRDefault="00733FCE" w:rsidP="00733FCE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cs="Times New Roman"/>
          <w:kern w:val="2"/>
          <w:szCs w:val="32"/>
        </w:rPr>
      </w:pPr>
      <w:r w:rsidRPr="00733FCE">
        <w:rPr>
          <w:rFonts w:cs="Times New Roman" w:hint="eastAsia"/>
          <w:b/>
          <w:kern w:val="2"/>
          <w:szCs w:val="32"/>
        </w:rPr>
        <w:t>第十二条</w:t>
      </w:r>
      <w:r w:rsidRPr="00733FCE">
        <w:rPr>
          <w:rFonts w:cs="Times New Roman" w:hint="eastAsia"/>
          <w:kern w:val="2"/>
          <w:szCs w:val="32"/>
        </w:rPr>
        <w:t xml:space="preserve">  督导在开展各项工作时，应做好书面记录，并做到实事求是、公正客观。</w:t>
      </w:r>
    </w:p>
    <w:p w:rsidR="00733FCE" w:rsidRPr="00733FCE" w:rsidRDefault="00733FCE" w:rsidP="00733FCE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cs="Times New Roman"/>
          <w:kern w:val="2"/>
          <w:szCs w:val="32"/>
        </w:rPr>
      </w:pPr>
      <w:r w:rsidRPr="00733FCE">
        <w:rPr>
          <w:rFonts w:cs="Times New Roman" w:hint="eastAsia"/>
          <w:b/>
          <w:kern w:val="2"/>
          <w:szCs w:val="32"/>
        </w:rPr>
        <w:t>第十三条</w:t>
      </w:r>
      <w:r w:rsidRPr="00733FCE">
        <w:rPr>
          <w:rFonts w:cs="Times New Roman" w:hint="eastAsia"/>
          <w:kern w:val="2"/>
          <w:szCs w:val="32"/>
        </w:rPr>
        <w:t xml:space="preserve">  学院各相关单位、广大师生应积极配合和支持督导组开展工作，接受督导组提出的意见和建议，认真核实、积极改进并及时反馈整改落实情况。</w:t>
      </w:r>
    </w:p>
    <w:p w:rsidR="00733FCE" w:rsidRPr="00733FCE" w:rsidRDefault="00733FCE" w:rsidP="00733FCE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cs="Times New Roman"/>
          <w:kern w:val="2"/>
          <w:szCs w:val="32"/>
        </w:rPr>
      </w:pPr>
      <w:r w:rsidRPr="00733FCE">
        <w:rPr>
          <w:rFonts w:cs="Times New Roman" w:hint="eastAsia"/>
          <w:b/>
          <w:kern w:val="2"/>
          <w:szCs w:val="32"/>
        </w:rPr>
        <w:t>第十四条</w:t>
      </w:r>
      <w:r w:rsidRPr="00733FCE">
        <w:rPr>
          <w:rFonts w:cs="Times New Roman" w:hint="eastAsia"/>
          <w:kern w:val="2"/>
          <w:szCs w:val="32"/>
        </w:rPr>
        <w:t xml:space="preserve">  单位或个人如对督导提出的意见有异议的，可在收到意见后的5个工作日内向</w:t>
      </w:r>
      <w:r w:rsidR="00EF1AD8">
        <w:rPr>
          <w:rFonts w:cs="Times New Roman" w:hint="eastAsia"/>
          <w:kern w:val="2"/>
          <w:szCs w:val="32"/>
        </w:rPr>
        <w:t>党委</w:t>
      </w:r>
      <w:r w:rsidRPr="00733FCE">
        <w:rPr>
          <w:rFonts w:cs="Times New Roman" w:hint="eastAsia"/>
          <w:kern w:val="2"/>
          <w:szCs w:val="32"/>
        </w:rPr>
        <w:t>教师工作部提出复核申请，由</w:t>
      </w:r>
      <w:r w:rsidR="00EF1AD8">
        <w:rPr>
          <w:rFonts w:cs="Times New Roman" w:hint="eastAsia"/>
          <w:kern w:val="2"/>
          <w:szCs w:val="32"/>
        </w:rPr>
        <w:t>党委</w:t>
      </w:r>
      <w:r w:rsidRPr="00733FCE">
        <w:rPr>
          <w:rFonts w:cs="Times New Roman" w:hint="eastAsia"/>
          <w:kern w:val="2"/>
          <w:szCs w:val="32"/>
        </w:rPr>
        <w:t>教师工作部组织复核。</w:t>
      </w:r>
    </w:p>
    <w:p w:rsidR="00733FCE" w:rsidRPr="00733FCE" w:rsidRDefault="00733FCE" w:rsidP="00733FCE">
      <w:pPr>
        <w:pStyle w:val="a9"/>
        <w:shd w:val="clear" w:color="auto" w:fill="FFFFFF"/>
        <w:spacing w:beforeLines="20" w:before="126" w:beforeAutospacing="0" w:afterLines="20" w:after="126" w:afterAutospacing="0" w:line="560" w:lineRule="exact"/>
        <w:jc w:val="center"/>
        <w:rPr>
          <w:rFonts w:ascii="黑体" w:eastAsia="黑体" w:hAnsi="黑体" w:cs="Times New Roman"/>
          <w:b/>
          <w:kern w:val="2"/>
          <w:szCs w:val="32"/>
        </w:rPr>
      </w:pPr>
      <w:r w:rsidRPr="00733FCE">
        <w:rPr>
          <w:rFonts w:ascii="黑体" w:eastAsia="黑体" w:hAnsi="黑体" w:cs="Times New Roman" w:hint="eastAsia"/>
          <w:b/>
          <w:kern w:val="2"/>
          <w:szCs w:val="32"/>
        </w:rPr>
        <w:t>第五章  附  则</w:t>
      </w:r>
    </w:p>
    <w:p w:rsidR="00733FCE" w:rsidRPr="00733FCE" w:rsidRDefault="00733FCE" w:rsidP="00733FCE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cs="Times New Roman"/>
          <w:kern w:val="2"/>
          <w:szCs w:val="32"/>
        </w:rPr>
      </w:pPr>
      <w:r w:rsidRPr="00733FCE">
        <w:rPr>
          <w:rFonts w:cs="Times New Roman" w:hint="eastAsia"/>
          <w:b/>
          <w:kern w:val="2"/>
          <w:szCs w:val="32"/>
        </w:rPr>
        <w:t xml:space="preserve">第十五条 </w:t>
      </w:r>
      <w:r w:rsidRPr="00733FCE">
        <w:rPr>
          <w:rFonts w:cs="Times New Roman" w:hint="eastAsia"/>
          <w:kern w:val="2"/>
          <w:szCs w:val="32"/>
        </w:rPr>
        <w:t xml:space="preserve"> 各系部可参照本办法</w:t>
      </w:r>
      <w:proofErr w:type="gramStart"/>
      <w:r w:rsidRPr="00733FCE">
        <w:rPr>
          <w:rFonts w:cs="Times New Roman" w:hint="eastAsia"/>
          <w:kern w:val="2"/>
          <w:szCs w:val="32"/>
        </w:rPr>
        <w:t>组建系部的</w:t>
      </w:r>
      <w:proofErr w:type="gramEnd"/>
      <w:r w:rsidRPr="00733FCE">
        <w:rPr>
          <w:rFonts w:cs="Times New Roman" w:hint="eastAsia"/>
          <w:kern w:val="2"/>
          <w:szCs w:val="32"/>
        </w:rPr>
        <w:t xml:space="preserve">师德师风督导队伍，并制订工作实施办法，有序开展师德师风督导工作。 </w:t>
      </w:r>
    </w:p>
    <w:p w:rsidR="00733FCE" w:rsidRPr="00733FCE" w:rsidRDefault="00733FCE" w:rsidP="00733FCE">
      <w:pPr>
        <w:pStyle w:val="a9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cs="Times New Roman"/>
          <w:kern w:val="2"/>
          <w:szCs w:val="32"/>
        </w:rPr>
      </w:pPr>
      <w:r w:rsidRPr="00733FCE">
        <w:rPr>
          <w:rFonts w:cs="Times New Roman" w:hint="eastAsia"/>
          <w:b/>
          <w:kern w:val="2"/>
          <w:szCs w:val="32"/>
        </w:rPr>
        <w:t>第十六条</w:t>
      </w:r>
      <w:r w:rsidRPr="00733FCE">
        <w:rPr>
          <w:rFonts w:cs="Times New Roman" w:hint="eastAsia"/>
          <w:kern w:val="2"/>
          <w:szCs w:val="32"/>
        </w:rPr>
        <w:t xml:space="preserve">  根据学院师德师风督导组工作完成情况，统一发放工作补贴。</w:t>
      </w:r>
    </w:p>
    <w:p w:rsidR="00733FCE" w:rsidRDefault="00733FCE" w:rsidP="00733FCE">
      <w:pPr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733FCE">
        <w:rPr>
          <w:rFonts w:ascii="仿宋_GB2312" w:eastAsia="仿宋_GB2312" w:hAnsi="宋体" w:hint="eastAsia"/>
          <w:b/>
          <w:sz w:val="32"/>
          <w:szCs w:val="32"/>
        </w:rPr>
        <w:t>第十七条</w:t>
      </w:r>
      <w:r w:rsidRPr="00733FCE">
        <w:rPr>
          <w:rFonts w:ascii="仿宋_GB2312" w:eastAsia="仿宋_GB2312" w:hAnsi="宋体" w:hint="eastAsia"/>
          <w:sz w:val="32"/>
          <w:szCs w:val="32"/>
        </w:rPr>
        <w:t xml:space="preserve">  本办法自发布之日起实施。</w:t>
      </w:r>
    </w:p>
    <w:p w:rsidR="00733FCE" w:rsidRDefault="00733FCE" w:rsidP="00733FCE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733FCE" w:rsidRDefault="00733FCE" w:rsidP="00733FCE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</w:p>
    <w:p w:rsidR="00EF1130" w:rsidRDefault="00EF1130" w:rsidP="00733FCE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733FCE" w:rsidRDefault="00733FCE" w:rsidP="00733FCE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733FCE" w:rsidRDefault="00733FCE" w:rsidP="00733FCE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733FCE" w:rsidRPr="00733FCE" w:rsidRDefault="00733FCE" w:rsidP="00733FCE">
      <w:pPr>
        <w:spacing w:line="560" w:lineRule="exact"/>
        <w:ind w:firstLineChars="200" w:firstLine="643"/>
        <w:rPr>
          <w:rFonts w:ascii="仿宋_GB2312" w:eastAsia="仿宋_GB2312" w:hAnsi="宋体"/>
          <w:b/>
          <w:bCs/>
          <w:color w:val="000000" w:themeColor="text1"/>
          <w:sz w:val="32"/>
          <w:szCs w:val="32"/>
        </w:rPr>
      </w:pPr>
    </w:p>
    <w:p w:rsidR="00CE7E2E" w:rsidRPr="00120048" w:rsidRDefault="00120048" w:rsidP="00120048">
      <w:pPr>
        <w:widowControl/>
        <w:spacing w:line="500" w:lineRule="exact"/>
        <w:ind w:right="420"/>
        <w:jc w:val="right"/>
      </w:pPr>
      <w:r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77E902" wp14:editId="1632C8F2">
                <wp:simplePos x="0" y="0"/>
                <wp:positionH relativeFrom="column">
                  <wp:posOffset>0</wp:posOffset>
                </wp:positionH>
                <wp:positionV relativeFrom="paragraph">
                  <wp:posOffset>354965</wp:posOffset>
                </wp:positionV>
                <wp:extent cx="5741035" cy="0"/>
                <wp:effectExtent l="9525" t="12065" r="12065" b="6985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03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" o:spid="_x0000_s1026" type="#_x0000_t32" style="position:absolute;left:0;text-align:left;margin-left:0;margin-top:27.95pt;width:452.0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" strokeweight="1pt"/>
            </w:pict>
          </mc:Fallback>
        </mc:AlternateContent>
      </w:r>
      <w:r>
        <w:rPr>
          <w:rFonts w:ascii="Times New Roman" w:eastAsia="宋体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3AFE0" wp14:editId="668EF48C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5741035" cy="0"/>
                <wp:effectExtent l="9525" t="10795" r="12065" b="825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0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85pt" to="452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" strokeweight="1pt"/>
            </w:pict>
          </mc:Fallback>
        </mc:AlternateContent>
      </w:r>
      <w:r>
        <w:rPr>
          <w:rFonts w:ascii="仿宋_GB2312" w:eastAsia="仿宋_GB2312" w:hint="eastAsia"/>
          <w:sz w:val="28"/>
          <w:szCs w:val="28"/>
        </w:rPr>
        <w:t>常州大学怀德学院办公室                 2020年6月9日印发</w:t>
      </w:r>
    </w:p>
    <w:sectPr w:rsidR="00CE7E2E" w:rsidRPr="00120048">
      <w:footerReference w:type="even" r:id="rId10"/>
      <w:footerReference w:type="default" r:id="rId11"/>
      <w:type w:val="continuous"/>
      <w:pgSz w:w="11906" w:h="16838"/>
      <w:pgMar w:top="2098" w:right="1474" w:bottom="1134" w:left="1588" w:header="851" w:footer="992" w:gutter="0"/>
      <w:pgNumType w:fmt="numberInDash"/>
      <w:cols w:space="425"/>
      <w:titlePg/>
      <w:docGrid w:type="lines" w:linePitch="634" w:charSpace="21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912" w:rsidRDefault="009C6912">
      <w:r>
        <w:separator/>
      </w:r>
    </w:p>
  </w:endnote>
  <w:endnote w:type="continuationSeparator" w:id="0">
    <w:p w:rsidR="009C6912" w:rsidRDefault="009C6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3240448"/>
      <w:docPartObj>
        <w:docPartGallery w:val="AutoText"/>
      </w:docPartObj>
    </w:sdtPr>
    <w:sdtEndPr/>
    <w:sdtContent>
      <w:p w:rsidR="00CE7E2E" w:rsidRDefault="007601F7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130" w:rsidRPr="00EF1130">
          <w:rPr>
            <w:noProof/>
            <w:lang w:val="zh-CN"/>
          </w:rPr>
          <w:t>-</w:t>
        </w:r>
        <w:r w:rsidR="00EF1130">
          <w:rPr>
            <w:noProof/>
          </w:rPr>
          <w:t xml:space="preserve"> 2 -</w:t>
        </w:r>
        <w:r>
          <w:fldChar w:fldCharType="end"/>
        </w:r>
      </w:p>
    </w:sdtContent>
  </w:sdt>
  <w:p w:rsidR="00CE7E2E" w:rsidRDefault="00CE7E2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873"/>
      <w:docPartObj>
        <w:docPartGallery w:val="AutoText"/>
      </w:docPartObj>
    </w:sdtPr>
    <w:sdtEndPr/>
    <w:sdtContent>
      <w:p w:rsidR="00CE7E2E" w:rsidRDefault="007601F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130" w:rsidRPr="00EF1130">
          <w:rPr>
            <w:noProof/>
            <w:lang w:val="zh-CN"/>
          </w:rPr>
          <w:t>-</w:t>
        </w:r>
        <w:r w:rsidR="00EF1130">
          <w:rPr>
            <w:noProof/>
          </w:rPr>
          <w:t xml:space="preserve"> 5 -</w:t>
        </w:r>
        <w:r>
          <w:fldChar w:fldCharType="end"/>
        </w:r>
      </w:p>
    </w:sdtContent>
  </w:sdt>
  <w:p w:rsidR="00CE7E2E" w:rsidRDefault="00CE7E2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912" w:rsidRDefault="009C6912">
      <w:r>
        <w:separator/>
      </w:r>
    </w:p>
  </w:footnote>
  <w:footnote w:type="continuationSeparator" w:id="0">
    <w:p w:rsidR="009C6912" w:rsidRDefault="009C6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multilevel"/>
    <w:tmpl w:val="BF205925"/>
    <w:lvl w:ilvl="0">
      <w:start w:val="1"/>
      <w:numFmt w:val="decimal"/>
      <w:lvlText w:val="%1."/>
      <w:lvlJc w:val="left"/>
      <w:pPr>
        <w:ind w:left="134" w:hanging="480"/>
      </w:pPr>
      <w:rPr>
        <w:rFonts w:ascii="宋体" w:eastAsia="宋体" w:hAnsi="宋体" w:cs="宋体" w:hint="default"/>
        <w:spacing w:val="0"/>
        <w:w w:val="99"/>
        <w:sz w:val="32"/>
        <w:szCs w:val="32"/>
        <w:lang w:val="zh-CN" w:eastAsia="zh-CN" w:bidi="zh-CN"/>
      </w:rPr>
    </w:lvl>
    <w:lvl w:ilvl="1">
      <w:numFmt w:val="bullet"/>
      <w:lvlText w:val="•"/>
      <w:lvlJc w:val="left"/>
      <w:pPr>
        <w:ind w:left="1072" w:hanging="48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005" w:hanging="48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937" w:hanging="48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870" w:hanging="48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803" w:hanging="48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735" w:hanging="48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668" w:hanging="48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601" w:hanging="480"/>
      </w:pPr>
      <w:rPr>
        <w:rFonts w:hint="default"/>
        <w:lang w:val="zh-CN" w:eastAsia="zh-CN" w:bidi="zh-CN"/>
      </w:rPr>
    </w:lvl>
  </w:abstractNum>
  <w:abstractNum w:abstractNumId="1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134" w:hanging="480"/>
      </w:pPr>
      <w:rPr>
        <w:rFonts w:ascii="宋体" w:eastAsia="宋体" w:hAnsi="宋体" w:cs="宋体" w:hint="default"/>
        <w:spacing w:val="0"/>
        <w:w w:val="99"/>
        <w:sz w:val="32"/>
        <w:szCs w:val="32"/>
        <w:lang w:val="zh-CN" w:eastAsia="zh-CN" w:bidi="zh-CN"/>
      </w:rPr>
    </w:lvl>
    <w:lvl w:ilvl="1">
      <w:numFmt w:val="bullet"/>
      <w:lvlText w:val="•"/>
      <w:lvlJc w:val="left"/>
      <w:pPr>
        <w:ind w:left="1072" w:hanging="48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005" w:hanging="48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937" w:hanging="48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870" w:hanging="48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803" w:hanging="48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735" w:hanging="48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668" w:hanging="48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601" w:hanging="480"/>
      </w:pPr>
      <w:rPr>
        <w:rFonts w:hint="default"/>
        <w:lang w:val="zh-CN" w:eastAsia="zh-CN" w:bidi="zh-CN"/>
      </w:rPr>
    </w:lvl>
  </w:abstractNum>
  <w:abstractNum w:abstractNumId="2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34" w:hanging="480"/>
      </w:pPr>
      <w:rPr>
        <w:rFonts w:ascii="宋体" w:eastAsia="宋体" w:hAnsi="宋体" w:cs="宋体" w:hint="default"/>
        <w:spacing w:val="0"/>
        <w:w w:val="99"/>
        <w:sz w:val="32"/>
        <w:szCs w:val="32"/>
        <w:lang w:val="zh-CN" w:eastAsia="zh-CN" w:bidi="zh-CN"/>
      </w:rPr>
    </w:lvl>
    <w:lvl w:ilvl="1">
      <w:numFmt w:val="bullet"/>
      <w:lvlText w:val="•"/>
      <w:lvlJc w:val="left"/>
      <w:pPr>
        <w:ind w:left="1072" w:hanging="48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005" w:hanging="48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937" w:hanging="48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870" w:hanging="48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803" w:hanging="48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735" w:hanging="48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668" w:hanging="48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601" w:hanging="480"/>
      </w:pPr>
      <w:rPr>
        <w:rFonts w:hint="default"/>
        <w:lang w:val="zh-CN" w:eastAsia="zh-CN" w:bidi="zh-CN"/>
      </w:rPr>
    </w:lvl>
  </w:abstractNum>
  <w:abstractNum w:abstractNumId="3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134" w:hanging="480"/>
      </w:pPr>
      <w:rPr>
        <w:rFonts w:ascii="宋体" w:eastAsia="宋体" w:hAnsi="宋体" w:cs="宋体" w:hint="default"/>
        <w:spacing w:val="0"/>
        <w:w w:val="99"/>
        <w:sz w:val="32"/>
        <w:szCs w:val="32"/>
        <w:lang w:val="zh-CN" w:eastAsia="zh-CN" w:bidi="zh-CN"/>
      </w:rPr>
    </w:lvl>
    <w:lvl w:ilvl="1">
      <w:numFmt w:val="bullet"/>
      <w:lvlText w:val="•"/>
      <w:lvlJc w:val="left"/>
      <w:pPr>
        <w:ind w:left="1072" w:hanging="48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005" w:hanging="48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937" w:hanging="48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870" w:hanging="48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803" w:hanging="48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735" w:hanging="48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668" w:hanging="48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601" w:hanging="480"/>
      </w:pPr>
      <w:rPr>
        <w:rFonts w:hint="default"/>
        <w:lang w:val="zh-CN" w:eastAsia="zh-CN" w:bidi="zh-C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proofState w:spelling="clean" w:grammar="clean"/>
  <w:defaultTabStop w:val="420"/>
  <w:evenAndOddHeaders/>
  <w:drawingGridHorizontalSpacing w:val="158"/>
  <w:drawingGridVerticalSpacing w:val="317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B83"/>
    <w:rsid w:val="00003042"/>
    <w:rsid w:val="000072F4"/>
    <w:rsid w:val="00014286"/>
    <w:rsid w:val="00017340"/>
    <w:rsid w:val="00023216"/>
    <w:rsid w:val="00036028"/>
    <w:rsid w:val="00037BDE"/>
    <w:rsid w:val="00044034"/>
    <w:rsid w:val="00044D8B"/>
    <w:rsid w:val="0004613B"/>
    <w:rsid w:val="00046805"/>
    <w:rsid w:val="00054360"/>
    <w:rsid w:val="00060A44"/>
    <w:rsid w:val="00062B0F"/>
    <w:rsid w:val="0006631C"/>
    <w:rsid w:val="00071349"/>
    <w:rsid w:val="00074815"/>
    <w:rsid w:val="00074D1E"/>
    <w:rsid w:val="0008242B"/>
    <w:rsid w:val="00091CEE"/>
    <w:rsid w:val="000964E2"/>
    <w:rsid w:val="000A2013"/>
    <w:rsid w:val="000C0179"/>
    <w:rsid w:val="000C049D"/>
    <w:rsid w:val="000C46DE"/>
    <w:rsid w:val="000C6B72"/>
    <w:rsid w:val="000D59B7"/>
    <w:rsid w:val="000D7119"/>
    <w:rsid w:val="000E67F4"/>
    <w:rsid w:val="00100C33"/>
    <w:rsid w:val="00104401"/>
    <w:rsid w:val="00104F27"/>
    <w:rsid w:val="00112B55"/>
    <w:rsid w:val="00120048"/>
    <w:rsid w:val="001235FB"/>
    <w:rsid w:val="0014562D"/>
    <w:rsid w:val="001544AB"/>
    <w:rsid w:val="00167E70"/>
    <w:rsid w:val="001700BB"/>
    <w:rsid w:val="00176886"/>
    <w:rsid w:val="00176E79"/>
    <w:rsid w:val="001C3716"/>
    <w:rsid w:val="001D7CA5"/>
    <w:rsid w:val="001E13CF"/>
    <w:rsid w:val="001E26AE"/>
    <w:rsid w:val="001F3F4B"/>
    <w:rsid w:val="00200EB6"/>
    <w:rsid w:val="002019B3"/>
    <w:rsid w:val="00205650"/>
    <w:rsid w:val="00226D2E"/>
    <w:rsid w:val="0023204B"/>
    <w:rsid w:val="00247BD3"/>
    <w:rsid w:val="00250377"/>
    <w:rsid w:val="0025372D"/>
    <w:rsid w:val="00261E9C"/>
    <w:rsid w:val="00262018"/>
    <w:rsid w:val="00262EDD"/>
    <w:rsid w:val="00280C55"/>
    <w:rsid w:val="00281195"/>
    <w:rsid w:val="00284F4C"/>
    <w:rsid w:val="002876EF"/>
    <w:rsid w:val="0029230E"/>
    <w:rsid w:val="002A11BA"/>
    <w:rsid w:val="002A459B"/>
    <w:rsid w:val="002D45E6"/>
    <w:rsid w:val="002D4F73"/>
    <w:rsid w:val="002D5C37"/>
    <w:rsid w:val="002F3741"/>
    <w:rsid w:val="00300A52"/>
    <w:rsid w:val="00300B34"/>
    <w:rsid w:val="00321409"/>
    <w:rsid w:val="00333534"/>
    <w:rsid w:val="00333D0B"/>
    <w:rsid w:val="003420F7"/>
    <w:rsid w:val="0035009E"/>
    <w:rsid w:val="003540D0"/>
    <w:rsid w:val="00370A93"/>
    <w:rsid w:val="0037482C"/>
    <w:rsid w:val="00382843"/>
    <w:rsid w:val="00387219"/>
    <w:rsid w:val="0039267D"/>
    <w:rsid w:val="003B4A79"/>
    <w:rsid w:val="003B4F75"/>
    <w:rsid w:val="003C79F7"/>
    <w:rsid w:val="003E5892"/>
    <w:rsid w:val="003E7F7C"/>
    <w:rsid w:val="00402AC5"/>
    <w:rsid w:val="00406B81"/>
    <w:rsid w:val="00410A0B"/>
    <w:rsid w:val="00412283"/>
    <w:rsid w:val="004161D2"/>
    <w:rsid w:val="0041650B"/>
    <w:rsid w:val="00417978"/>
    <w:rsid w:val="00424819"/>
    <w:rsid w:val="00430A80"/>
    <w:rsid w:val="00442483"/>
    <w:rsid w:val="00450A54"/>
    <w:rsid w:val="0046438B"/>
    <w:rsid w:val="004647AD"/>
    <w:rsid w:val="004811A3"/>
    <w:rsid w:val="004842E4"/>
    <w:rsid w:val="00496E9E"/>
    <w:rsid w:val="004A110B"/>
    <w:rsid w:val="004C515F"/>
    <w:rsid w:val="004D4A5A"/>
    <w:rsid w:val="004E2CBA"/>
    <w:rsid w:val="004E6C54"/>
    <w:rsid w:val="004F0462"/>
    <w:rsid w:val="004F228B"/>
    <w:rsid w:val="004F6B43"/>
    <w:rsid w:val="00500B7A"/>
    <w:rsid w:val="00506248"/>
    <w:rsid w:val="0050778C"/>
    <w:rsid w:val="00514DC0"/>
    <w:rsid w:val="005220B7"/>
    <w:rsid w:val="00540D9C"/>
    <w:rsid w:val="005616D4"/>
    <w:rsid w:val="005637BD"/>
    <w:rsid w:val="005659E1"/>
    <w:rsid w:val="00566CE0"/>
    <w:rsid w:val="00576A8C"/>
    <w:rsid w:val="0058047B"/>
    <w:rsid w:val="00591E19"/>
    <w:rsid w:val="00596258"/>
    <w:rsid w:val="005968FB"/>
    <w:rsid w:val="005A44EC"/>
    <w:rsid w:val="005A4B4D"/>
    <w:rsid w:val="005B427B"/>
    <w:rsid w:val="005C41C7"/>
    <w:rsid w:val="005D553A"/>
    <w:rsid w:val="005E2A4C"/>
    <w:rsid w:val="005F1C2B"/>
    <w:rsid w:val="005F4C4F"/>
    <w:rsid w:val="005F4D94"/>
    <w:rsid w:val="005F51B4"/>
    <w:rsid w:val="005F5E4A"/>
    <w:rsid w:val="006054BA"/>
    <w:rsid w:val="00607CD0"/>
    <w:rsid w:val="006219B0"/>
    <w:rsid w:val="00624ED0"/>
    <w:rsid w:val="0065660B"/>
    <w:rsid w:val="00657DE7"/>
    <w:rsid w:val="006657C3"/>
    <w:rsid w:val="00681866"/>
    <w:rsid w:val="006A0740"/>
    <w:rsid w:val="006A4BA7"/>
    <w:rsid w:val="006B7DEB"/>
    <w:rsid w:val="006C4A6A"/>
    <w:rsid w:val="006E5AC3"/>
    <w:rsid w:val="00713058"/>
    <w:rsid w:val="00714852"/>
    <w:rsid w:val="007201C6"/>
    <w:rsid w:val="007339CA"/>
    <w:rsid w:val="00733FCE"/>
    <w:rsid w:val="00741F6F"/>
    <w:rsid w:val="00745E5D"/>
    <w:rsid w:val="0074745A"/>
    <w:rsid w:val="007601F7"/>
    <w:rsid w:val="0077071E"/>
    <w:rsid w:val="007755CA"/>
    <w:rsid w:val="007844BA"/>
    <w:rsid w:val="00785039"/>
    <w:rsid w:val="007858B8"/>
    <w:rsid w:val="00786819"/>
    <w:rsid w:val="00792A7C"/>
    <w:rsid w:val="007B44F2"/>
    <w:rsid w:val="007B51EE"/>
    <w:rsid w:val="007E144B"/>
    <w:rsid w:val="007E286A"/>
    <w:rsid w:val="007F253F"/>
    <w:rsid w:val="00801F3D"/>
    <w:rsid w:val="00802D7E"/>
    <w:rsid w:val="00816F05"/>
    <w:rsid w:val="00817C40"/>
    <w:rsid w:val="008223CA"/>
    <w:rsid w:val="008338CC"/>
    <w:rsid w:val="00847F23"/>
    <w:rsid w:val="0086402F"/>
    <w:rsid w:val="0087691C"/>
    <w:rsid w:val="00881F23"/>
    <w:rsid w:val="008874FF"/>
    <w:rsid w:val="0089170C"/>
    <w:rsid w:val="00894EA3"/>
    <w:rsid w:val="008A0828"/>
    <w:rsid w:val="008A26E7"/>
    <w:rsid w:val="008A313F"/>
    <w:rsid w:val="008A6A60"/>
    <w:rsid w:val="008A75BA"/>
    <w:rsid w:val="008B0E22"/>
    <w:rsid w:val="008B601B"/>
    <w:rsid w:val="008C0EB7"/>
    <w:rsid w:val="008C2D77"/>
    <w:rsid w:val="008C5518"/>
    <w:rsid w:val="008D698F"/>
    <w:rsid w:val="008F3A29"/>
    <w:rsid w:val="008F5ABB"/>
    <w:rsid w:val="009003C6"/>
    <w:rsid w:val="00904119"/>
    <w:rsid w:val="00942DB5"/>
    <w:rsid w:val="0096095C"/>
    <w:rsid w:val="009645ED"/>
    <w:rsid w:val="00972503"/>
    <w:rsid w:val="0098207E"/>
    <w:rsid w:val="00996C5C"/>
    <w:rsid w:val="009A1EB5"/>
    <w:rsid w:val="009C5BE3"/>
    <w:rsid w:val="009C5FEA"/>
    <w:rsid w:val="009C6912"/>
    <w:rsid w:val="009D7F52"/>
    <w:rsid w:val="009F6573"/>
    <w:rsid w:val="00A05972"/>
    <w:rsid w:val="00A223BB"/>
    <w:rsid w:val="00A22F3B"/>
    <w:rsid w:val="00A31B64"/>
    <w:rsid w:val="00A322F5"/>
    <w:rsid w:val="00A32923"/>
    <w:rsid w:val="00A33D99"/>
    <w:rsid w:val="00A35382"/>
    <w:rsid w:val="00A41780"/>
    <w:rsid w:val="00A764CF"/>
    <w:rsid w:val="00A76C24"/>
    <w:rsid w:val="00A9259A"/>
    <w:rsid w:val="00AA30F7"/>
    <w:rsid w:val="00AA4245"/>
    <w:rsid w:val="00AA61B9"/>
    <w:rsid w:val="00AB0C4C"/>
    <w:rsid w:val="00AB73C5"/>
    <w:rsid w:val="00AC13BC"/>
    <w:rsid w:val="00AD01F7"/>
    <w:rsid w:val="00AD2C78"/>
    <w:rsid w:val="00AD6BA9"/>
    <w:rsid w:val="00AE3627"/>
    <w:rsid w:val="00AE4E14"/>
    <w:rsid w:val="00AF4F8F"/>
    <w:rsid w:val="00AF5E3E"/>
    <w:rsid w:val="00B148EC"/>
    <w:rsid w:val="00B17B60"/>
    <w:rsid w:val="00B20801"/>
    <w:rsid w:val="00B21E36"/>
    <w:rsid w:val="00B310D7"/>
    <w:rsid w:val="00BB142D"/>
    <w:rsid w:val="00BB1672"/>
    <w:rsid w:val="00BC5B83"/>
    <w:rsid w:val="00BE0C40"/>
    <w:rsid w:val="00BE1C60"/>
    <w:rsid w:val="00BF2EC9"/>
    <w:rsid w:val="00C0548A"/>
    <w:rsid w:val="00C06196"/>
    <w:rsid w:val="00C12ACC"/>
    <w:rsid w:val="00C41513"/>
    <w:rsid w:val="00C437F0"/>
    <w:rsid w:val="00C44F5A"/>
    <w:rsid w:val="00C45A85"/>
    <w:rsid w:val="00C516AF"/>
    <w:rsid w:val="00C708B9"/>
    <w:rsid w:val="00C7257D"/>
    <w:rsid w:val="00C7706E"/>
    <w:rsid w:val="00C77D26"/>
    <w:rsid w:val="00C85504"/>
    <w:rsid w:val="00C8657C"/>
    <w:rsid w:val="00C931C0"/>
    <w:rsid w:val="00C961BF"/>
    <w:rsid w:val="00CC194E"/>
    <w:rsid w:val="00CE7E2E"/>
    <w:rsid w:val="00CF4AEA"/>
    <w:rsid w:val="00CF6FE3"/>
    <w:rsid w:val="00D040E0"/>
    <w:rsid w:val="00D16D64"/>
    <w:rsid w:val="00D200E3"/>
    <w:rsid w:val="00D21F61"/>
    <w:rsid w:val="00D23F83"/>
    <w:rsid w:val="00D25CF3"/>
    <w:rsid w:val="00D31BE5"/>
    <w:rsid w:val="00D416C3"/>
    <w:rsid w:val="00D51471"/>
    <w:rsid w:val="00D62A13"/>
    <w:rsid w:val="00D73040"/>
    <w:rsid w:val="00D7528D"/>
    <w:rsid w:val="00D76997"/>
    <w:rsid w:val="00D8138D"/>
    <w:rsid w:val="00D8669E"/>
    <w:rsid w:val="00D86AF0"/>
    <w:rsid w:val="00D918ED"/>
    <w:rsid w:val="00DB0346"/>
    <w:rsid w:val="00DB0F25"/>
    <w:rsid w:val="00DB0FA8"/>
    <w:rsid w:val="00DE6BF6"/>
    <w:rsid w:val="00E071D9"/>
    <w:rsid w:val="00E2137E"/>
    <w:rsid w:val="00E25BB7"/>
    <w:rsid w:val="00E33D8F"/>
    <w:rsid w:val="00E340DE"/>
    <w:rsid w:val="00E44E6C"/>
    <w:rsid w:val="00E5012E"/>
    <w:rsid w:val="00E5299B"/>
    <w:rsid w:val="00E9274B"/>
    <w:rsid w:val="00EA106C"/>
    <w:rsid w:val="00EA2562"/>
    <w:rsid w:val="00EA5583"/>
    <w:rsid w:val="00EA5F8B"/>
    <w:rsid w:val="00EC38E8"/>
    <w:rsid w:val="00EC4212"/>
    <w:rsid w:val="00ED22BA"/>
    <w:rsid w:val="00EE699D"/>
    <w:rsid w:val="00EF1130"/>
    <w:rsid w:val="00EF1AD8"/>
    <w:rsid w:val="00EF6DF8"/>
    <w:rsid w:val="00F00DF9"/>
    <w:rsid w:val="00F0569C"/>
    <w:rsid w:val="00F05EF6"/>
    <w:rsid w:val="00F33352"/>
    <w:rsid w:val="00F723D3"/>
    <w:rsid w:val="00F80BF3"/>
    <w:rsid w:val="00F84FB3"/>
    <w:rsid w:val="00F87F7F"/>
    <w:rsid w:val="00F95609"/>
    <w:rsid w:val="00FA4FDE"/>
    <w:rsid w:val="00FB40C9"/>
    <w:rsid w:val="00FD1D6B"/>
    <w:rsid w:val="00FE0335"/>
    <w:rsid w:val="00FF084A"/>
    <w:rsid w:val="00FF5081"/>
    <w:rsid w:val="0C5948AC"/>
    <w:rsid w:val="0D24239E"/>
    <w:rsid w:val="107D4B52"/>
    <w:rsid w:val="11270A47"/>
    <w:rsid w:val="13E449B0"/>
    <w:rsid w:val="16DE7B91"/>
    <w:rsid w:val="1D0D3A75"/>
    <w:rsid w:val="1ED0129B"/>
    <w:rsid w:val="2AFA59C7"/>
    <w:rsid w:val="2D7D5944"/>
    <w:rsid w:val="360E0756"/>
    <w:rsid w:val="3ADC2CA1"/>
    <w:rsid w:val="45B65D16"/>
    <w:rsid w:val="494A3D83"/>
    <w:rsid w:val="4B403E05"/>
    <w:rsid w:val="50CF59BD"/>
    <w:rsid w:val="6E7B3D6A"/>
    <w:rsid w:val="78C13362"/>
    <w:rsid w:val="7DD9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 w:unhideWhenUsed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Date" w:semiHidden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33D8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4">
    <w:name w:val="Body Text"/>
    <w:basedOn w:val="a"/>
    <w:link w:val="Char"/>
    <w:uiPriority w:val="1"/>
    <w:qFormat/>
    <w:pPr>
      <w:ind w:left="100"/>
      <w:jc w:val="left"/>
    </w:pPr>
    <w:rPr>
      <w:rFonts w:ascii="华文宋体" w:eastAsia="华文宋体" w:hAnsi="华文宋体"/>
      <w:kern w:val="0"/>
      <w:sz w:val="36"/>
      <w:szCs w:val="36"/>
      <w:lang w:eastAsia="en-US"/>
    </w:rPr>
  </w:style>
  <w:style w:type="paragraph" w:styleId="a5">
    <w:name w:val="Date"/>
    <w:basedOn w:val="a"/>
    <w:next w:val="a"/>
    <w:link w:val="Char0"/>
    <w:uiPriority w:val="99"/>
    <w:unhideWhenUsed/>
    <w:qFormat/>
    <w:pPr>
      <w:ind w:leftChars="2500" w:left="100"/>
    </w:pPr>
  </w:style>
  <w:style w:type="paragraph" w:styleId="a6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32"/>
      <w:szCs w:val="24"/>
    </w:rPr>
  </w:style>
  <w:style w:type="paragraph" w:styleId="aa">
    <w:name w:val="Title"/>
    <w:basedOn w:val="a"/>
    <w:next w:val="a"/>
    <w:link w:val="Char4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脚 Char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日期 Char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1">
    <w:name w:val="批注框文本 Char"/>
    <w:basedOn w:val="a0"/>
    <w:link w:val="a6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zhengwen1">
    <w:name w:val="zhengwen1"/>
    <w:basedOn w:val="a0"/>
  </w:style>
  <w:style w:type="character" w:customStyle="1" w:styleId="Char">
    <w:name w:val="正文文本 Char"/>
    <w:basedOn w:val="a0"/>
    <w:link w:val="a4"/>
    <w:uiPriority w:val="1"/>
    <w:qFormat/>
    <w:rPr>
      <w:rFonts w:ascii="华文宋体" w:eastAsia="华文宋体" w:hAnsi="华文宋体" w:cstheme="minorBidi"/>
      <w:sz w:val="36"/>
      <w:szCs w:val="36"/>
      <w:lang w:eastAsia="en-US"/>
    </w:rPr>
  </w:style>
  <w:style w:type="character" w:customStyle="1" w:styleId="Char4">
    <w:name w:val="标题 Char"/>
    <w:basedOn w:val="a0"/>
    <w:link w:val="aa"/>
    <w:uiPriority w:val="10"/>
    <w:rPr>
      <w:rFonts w:ascii="Cambria" w:eastAsiaTheme="minorEastAsia" w:hAnsi="Cambria" w:cstheme="minorBidi"/>
      <w:b/>
      <w:bCs/>
      <w:kern w:val="2"/>
      <w:sz w:val="32"/>
      <w:szCs w:val="32"/>
    </w:rPr>
  </w:style>
  <w:style w:type="character" w:customStyle="1" w:styleId="Char3">
    <w:name w:val="页眉 Char"/>
    <w:basedOn w:val="a0"/>
    <w:link w:val="a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Bodytext1">
    <w:name w:val="Body text|1_"/>
    <w:basedOn w:val="a0"/>
    <w:link w:val="Bodytext10"/>
    <w:qFormat/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394" w:lineRule="auto"/>
      <w:ind w:firstLine="400"/>
      <w:jc w:val="left"/>
    </w:pPr>
    <w:rPr>
      <w:rFonts w:ascii="宋体" w:eastAsia="宋体" w:hAnsi="宋体" w:cs="宋体"/>
      <w:kern w:val="0"/>
      <w:sz w:val="30"/>
      <w:szCs w:val="30"/>
      <w:lang w:val="zh-TW" w:eastAsia="zh-TW" w:bidi="zh-TW"/>
    </w:rPr>
  </w:style>
  <w:style w:type="character" w:customStyle="1" w:styleId="1Char">
    <w:name w:val="标题 1 Char"/>
    <w:basedOn w:val="a0"/>
    <w:link w:val="1"/>
    <w:uiPriority w:val="9"/>
    <w:rsid w:val="00E33D8F"/>
    <w:rPr>
      <w:rFonts w:asciiTheme="minorHAnsi" w:eastAsiaTheme="minorEastAsia" w:hAnsiTheme="minorHAnsi" w:cstheme="minorBidi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 w:uiPriority="0" w:unhideWhenUsed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Date" w:semiHidden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33D8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4">
    <w:name w:val="Body Text"/>
    <w:basedOn w:val="a"/>
    <w:link w:val="Char"/>
    <w:uiPriority w:val="1"/>
    <w:qFormat/>
    <w:pPr>
      <w:ind w:left="100"/>
      <w:jc w:val="left"/>
    </w:pPr>
    <w:rPr>
      <w:rFonts w:ascii="华文宋体" w:eastAsia="华文宋体" w:hAnsi="华文宋体"/>
      <w:kern w:val="0"/>
      <w:sz w:val="36"/>
      <w:szCs w:val="36"/>
      <w:lang w:eastAsia="en-US"/>
    </w:rPr>
  </w:style>
  <w:style w:type="paragraph" w:styleId="a5">
    <w:name w:val="Date"/>
    <w:basedOn w:val="a"/>
    <w:next w:val="a"/>
    <w:link w:val="Char0"/>
    <w:uiPriority w:val="99"/>
    <w:unhideWhenUsed/>
    <w:qFormat/>
    <w:pPr>
      <w:ind w:leftChars="2500" w:left="100"/>
    </w:pPr>
  </w:style>
  <w:style w:type="paragraph" w:styleId="a6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32"/>
      <w:szCs w:val="24"/>
    </w:rPr>
  </w:style>
  <w:style w:type="paragraph" w:styleId="aa">
    <w:name w:val="Title"/>
    <w:basedOn w:val="a"/>
    <w:next w:val="a"/>
    <w:link w:val="Char4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脚 Char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日期 Char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1">
    <w:name w:val="批注框文本 Char"/>
    <w:basedOn w:val="a0"/>
    <w:link w:val="a6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zhengwen1">
    <w:name w:val="zhengwen1"/>
    <w:basedOn w:val="a0"/>
  </w:style>
  <w:style w:type="character" w:customStyle="1" w:styleId="Char">
    <w:name w:val="正文文本 Char"/>
    <w:basedOn w:val="a0"/>
    <w:link w:val="a4"/>
    <w:uiPriority w:val="1"/>
    <w:qFormat/>
    <w:rPr>
      <w:rFonts w:ascii="华文宋体" w:eastAsia="华文宋体" w:hAnsi="华文宋体" w:cstheme="minorBidi"/>
      <w:sz w:val="36"/>
      <w:szCs w:val="36"/>
      <w:lang w:eastAsia="en-US"/>
    </w:rPr>
  </w:style>
  <w:style w:type="character" w:customStyle="1" w:styleId="Char4">
    <w:name w:val="标题 Char"/>
    <w:basedOn w:val="a0"/>
    <w:link w:val="aa"/>
    <w:uiPriority w:val="10"/>
    <w:rPr>
      <w:rFonts w:ascii="Cambria" w:eastAsiaTheme="minorEastAsia" w:hAnsi="Cambria" w:cstheme="minorBidi"/>
      <w:b/>
      <w:bCs/>
      <w:kern w:val="2"/>
      <w:sz w:val="32"/>
      <w:szCs w:val="32"/>
    </w:rPr>
  </w:style>
  <w:style w:type="character" w:customStyle="1" w:styleId="Char3">
    <w:name w:val="页眉 Char"/>
    <w:basedOn w:val="a0"/>
    <w:link w:val="a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Bodytext1">
    <w:name w:val="Body text|1_"/>
    <w:basedOn w:val="a0"/>
    <w:link w:val="Bodytext10"/>
    <w:qFormat/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394" w:lineRule="auto"/>
      <w:ind w:firstLine="400"/>
      <w:jc w:val="left"/>
    </w:pPr>
    <w:rPr>
      <w:rFonts w:ascii="宋体" w:eastAsia="宋体" w:hAnsi="宋体" w:cs="宋体"/>
      <w:kern w:val="0"/>
      <w:sz w:val="30"/>
      <w:szCs w:val="30"/>
      <w:lang w:val="zh-TW" w:eastAsia="zh-TW" w:bidi="zh-TW"/>
    </w:rPr>
  </w:style>
  <w:style w:type="character" w:customStyle="1" w:styleId="1Char">
    <w:name w:val="标题 1 Char"/>
    <w:basedOn w:val="a0"/>
    <w:link w:val="1"/>
    <w:uiPriority w:val="9"/>
    <w:rsid w:val="00E33D8F"/>
    <w:rPr>
      <w:rFonts w:asciiTheme="minorHAnsi" w:eastAsiaTheme="minorEastAsia" w:hAnsiTheme="minorHAnsi" w:cstheme="minorBidi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4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B3694E-C863-4431-B640-FA3C54874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312</Words>
  <Characters>1780</Characters>
  <Application>Microsoft Office Word</Application>
  <DocSecurity>0</DocSecurity>
  <Lines>14</Lines>
  <Paragraphs>4</Paragraphs>
  <ScaleCrop>false</ScaleCrop>
  <Company>Microsoft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2020-06-10T05:55:00Z</cp:lastPrinted>
  <dcterms:created xsi:type="dcterms:W3CDTF">2020-06-09T05:49:00Z</dcterms:created>
  <dcterms:modified xsi:type="dcterms:W3CDTF">2020-06-10T05:58:00Z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