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EA" w:rsidRPr="00A8596A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A8596A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A8596A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A8596A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A8596A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A8596A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A8596A" w:rsidRDefault="00874CEA">
      <w:pPr>
        <w:spacing w:line="300" w:lineRule="exact"/>
        <w:jc w:val="center"/>
        <w:rPr>
          <w:color w:val="000000" w:themeColor="text1"/>
        </w:rPr>
      </w:pPr>
    </w:p>
    <w:p w:rsidR="00874CEA" w:rsidRPr="00A8596A" w:rsidRDefault="004852FC">
      <w:pPr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 w:rsidRPr="00A8596A">
        <w:rPr>
          <w:rFonts w:ascii="仿宋_GB2312" w:eastAsia="仿宋_GB2312" w:hint="eastAsia"/>
          <w:color w:val="000000" w:themeColor="text1"/>
          <w:sz w:val="32"/>
          <w:szCs w:val="32"/>
        </w:rPr>
        <w:t>常怀委〔2020〕</w:t>
      </w:r>
      <w:r w:rsidR="001F130C" w:rsidRPr="00A8596A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067116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A8596A">
        <w:rPr>
          <w:rFonts w:ascii="仿宋_GB2312" w:eastAsia="仿宋_GB2312" w:hint="eastAsia"/>
          <w:color w:val="000000" w:themeColor="text1"/>
          <w:sz w:val="32"/>
          <w:szCs w:val="32"/>
        </w:rPr>
        <w:t>号</w:t>
      </w:r>
    </w:p>
    <w:p w:rsidR="00874CEA" w:rsidRPr="00A8596A" w:rsidRDefault="00874CEA">
      <w:pPr>
        <w:spacing w:line="24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874CEA" w:rsidRPr="00A8596A" w:rsidRDefault="00874CEA" w:rsidP="00067116">
      <w:pPr>
        <w:spacing w:line="24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067116" w:rsidRDefault="001F130C" w:rsidP="00067116">
      <w:pPr>
        <w:widowControl/>
        <w:spacing w:line="480" w:lineRule="exact"/>
        <w:jc w:val="center"/>
        <w:rPr>
          <w:rFonts w:ascii="方正小标宋简体" w:eastAsia="方正小标宋简体" w:hAnsi="Tahoma" w:cs="Tahoma"/>
          <w:b/>
          <w:bCs/>
          <w:color w:val="000000" w:themeColor="text1"/>
          <w:kern w:val="0"/>
          <w:sz w:val="44"/>
          <w:szCs w:val="44"/>
          <w:lang w:bidi="zh-CN"/>
        </w:rPr>
      </w:pPr>
      <w:r w:rsidRPr="00A8596A">
        <w:rPr>
          <w:rFonts w:ascii="方正小标宋简体" w:eastAsia="方正小标宋简体" w:hAnsi="Tahoma" w:cs="Tahoma" w:hint="eastAsia"/>
          <w:b/>
          <w:bCs/>
          <w:color w:val="000000" w:themeColor="text1"/>
          <w:kern w:val="0"/>
          <w:sz w:val="44"/>
          <w:szCs w:val="44"/>
          <w:lang w:bidi="zh-CN"/>
        </w:rPr>
        <w:t>关于印发</w:t>
      </w:r>
      <w:r w:rsidR="00067116" w:rsidRPr="00067116">
        <w:rPr>
          <w:rFonts w:ascii="方正小标宋简体" w:eastAsia="方正小标宋简体" w:hAnsi="Tahoma" w:cs="Tahoma" w:hint="eastAsia"/>
          <w:b/>
          <w:bCs/>
          <w:color w:val="000000" w:themeColor="text1"/>
          <w:kern w:val="0"/>
          <w:sz w:val="44"/>
          <w:szCs w:val="44"/>
          <w:lang w:bidi="zh-CN"/>
        </w:rPr>
        <w:t>常州大学怀德学院</w:t>
      </w:r>
    </w:p>
    <w:p w:rsidR="001F130C" w:rsidRPr="00A8596A" w:rsidRDefault="00067116" w:rsidP="00067116">
      <w:pPr>
        <w:widowControl/>
        <w:spacing w:line="480" w:lineRule="exact"/>
        <w:jc w:val="center"/>
        <w:rPr>
          <w:rFonts w:ascii="方正小标宋简体" w:eastAsia="方正小标宋简体" w:hAnsi="Tahoma" w:cs="Tahoma"/>
          <w:b/>
          <w:bCs/>
          <w:color w:val="000000" w:themeColor="text1"/>
          <w:kern w:val="0"/>
          <w:sz w:val="44"/>
          <w:szCs w:val="44"/>
          <w:lang w:bidi="zh-CN"/>
        </w:rPr>
      </w:pPr>
      <w:r w:rsidRPr="00067116">
        <w:rPr>
          <w:rFonts w:ascii="方正小标宋简体" w:eastAsia="方正小标宋简体" w:hAnsi="Tahoma" w:cs="Tahoma" w:hint="eastAsia"/>
          <w:b/>
          <w:bCs/>
          <w:color w:val="000000" w:themeColor="text1"/>
          <w:kern w:val="0"/>
          <w:sz w:val="44"/>
          <w:szCs w:val="44"/>
          <w:lang w:bidi="zh-CN"/>
        </w:rPr>
        <w:t>师德考核办法（试行）</w:t>
      </w:r>
      <w:r w:rsidR="001F130C" w:rsidRPr="00A8596A">
        <w:rPr>
          <w:rFonts w:ascii="方正小标宋简体" w:eastAsia="方正小标宋简体" w:hAnsi="Tahoma" w:cs="Tahoma" w:hint="eastAsia"/>
          <w:b/>
          <w:bCs/>
          <w:color w:val="000000" w:themeColor="text1"/>
          <w:kern w:val="0"/>
          <w:sz w:val="44"/>
          <w:szCs w:val="44"/>
          <w:lang w:bidi="zh-CN"/>
        </w:rPr>
        <w:t>的通知</w:t>
      </w:r>
    </w:p>
    <w:p w:rsidR="00874CEA" w:rsidRPr="00A8596A" w:rsidRDefault="00874CEA">
      <w:pPr>
        <w:widowControl/>
        <w:spacing w:line="480" w:lineRule="exact"/>
        <w:jc w:val="center"/>
        <w:rPr>
          <w:rFonts w:ascii="方正小标宋简体" w:eastAsia="方正小标宋简体" w:cs="Tahoma"/>
          <w:b/>
          <w:bCs/>
          <w:color w:val="000000" w:themeColor="text1"/>
          <w:sz w:val="44"/>
          <w:szCs w:val="44"/>
        </w:rPr>
      </w:pPr>
    </w:p>
    <w:p w:rsidR="0006061A" w:rsidRPr="00A8596A" w:rsidRDefault="0006061A" w:rsidP="0006061A">
      <w:pPr>
        <w:widowControl/>
        <w:rPr>
          <w:rFonts w:ascii="仿宋_GB2312" w:eastAsia="仿宋_GB2312"/>
          <w:color w:val="000000" w:themeColor="text1"/>
          <w:sz w:val="32"/>
          <w:szCs w:val="32"/>
        </w:rPr>
      </w:pPr>
      <w:r w:rsidRPr="00A8596A">
        <w:rPr>
          <w:rFonts w:ascii="仿宋_GB2312" w:eastAsia="仿宋_GB2312" w:hint="eastAsia"/>
          <w:color w:val="000000" w:themeColor="text1"/>
          <w:sz w:val="32"/>
          <w:szCs w:val="32"/>
        </w:rPr>
        <w:t>各党总支、直属党支部：</w:t>
      </w:r>
    </w:p>
    <w:p w:rsidR="001F130C" w:rsidRPr="00067116" w:rsidRDefault="00067116" w:rsidP="00067116">
      <w:pPr>
        <w:widowControl/>
        <w:spacing w:line="480" w:lineRule="exact"/>
        <w:jc w:val="left"/>
        <w:rPr>
          <w:rFonts w:ascii="仿宋_GB2312" w:eastAsia="仿宋_GB2312" w:hAnsi="宋体"/>
          <w:sz w:val="32"/>
          <w:szCs w:val="32"/>
        </w:rPr>
      </w:pPr>
      <w:r w:rsidRPr="00067116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1F130C" w:rsidRPr="00067116">
        <w:rPr>
          <w:rFonts w:ascii="仿宋_GB2312" w:eastAsia="仿宋_GB2312" w:hAnsi="宋体" w:hint="eastAsia"/>
          <w:sz w:val="32"/>
          <w:szCs w:val="32"/>
        </w:rPr>
        <w:t>《</w:t>
      </w:r>
      <w:r w:rsidRPr="00067116">
        <w:rPr>
          <w:rFonts w:ascii="仿宋_GB2312" w:eastAsia="仿宋_GB2312" w:hAnsi="宋体" w:hint="eastAsia"/>
          <w:sz w:val="32"/>
          <w:szCs w:val="32"/>
        </w:rPr>
        <w:t>常州大学怀德学院师德考核办法（试行）</w:t>
      </w:r>
      <w:r w:rsidR="001F130C" w:rsidRPr="00067116">
        <w:rPr>
          <w:rFonts w:ascii="仿宋_GB2312" w:eastAsia="仿宋_GB2312" w:hAnsi="宋体" w:hint="eastAsia"/>
          <w:sz w:val="32"/>
          <w:szCs w:val="32"/>
        </w:rPr>
        <w:t>》</w:t>
      </w:r>
      <w:r w:rsidRPr="00067116">
        <w:rPr>
          <w:rFonts w:ascii="仿宋_GB2312" w:eastAsia="仿宋_GB2312" w:hAnsi="宋体" w:hint="eastAsia"/>
          <w:sz w:val="32"/>
          <w:szCs w:val="32"/>
        </w:rPr>
        <w:t>经党委会讨论通过</w:t>
      </w:r>
      <w:r>
        <w:rPr>
          <w:rFonts w:ascii="仿宋_GB2312" w:eastAsia="仿宋_GB2312" w:hAnsi="宋体" w:hint="eastAsia"/>
          <w:sz w:val="32"/>
          <w:szCs w:val="32"/>
        </w:rPr>
        <w:t>，现</w:t>
      </w:r>
      <w:r w:rsidR="001F130C" w:rsidRPr="00067116">
        <w:rPr>
          <w:rFonts w:ascii="仿宋_GB2312" w:eastAsia="仿宋_GB2312" w:hAnsi="宋体" w:hint="eastAsia"/>
          <w:sz w:val="32"/>
          <w:szCs w:val="32"/>
        </w:rPr>
        <w:t>印发给你们，请遵照执行。</w:t>
      </w:r>
    </w:p>
    <w:p w:rsidR="003D62C5" w:rsidRPr="00067116" w:rsidRDefault="003D62C5" w:rsidP="00067116">
      <w:pPr>
        <w:tabs>
          <w:tab w:val="left" w:pos="861"/>
        </w:tabs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3D62C5" w:rsidRPr="00A8596A" w:rsidRDefault="003D62C5" w:rsidP="00272C07">
      <w:pPr>
        <w:tabs>
          <w:tab w:val="left" w:pos="861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C14B16" w:rsidRPr="00A8596A" w:rsidRDefault="00C14B16" w:rsidP="00272C07">
      <w:pPr>
        <w:tabs>
          <w:tab w:val="left" w:pos="861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3D62C5" w:rsidRPr="00A8596A" w:rsidRDefault="003D62C5" w:rsidP="00272C07">
      <w:pPr>
        <w:tabs>
          <w:tab w:val="left" w:pos="861"/>
        </w:tabs>
        <w:wordWrap w:val="0"/>
        <w:spacing w:line="600" w:lineRule="exact"/>
        <w:jc w:val="righ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8596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中共常州大学</w:t>
      </w:r>
      <w:r w:rsidRPr="00A8596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怀德学院</w:t>
      </w:r>
      <w:r w:rsidRPr="00A8596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委员会</w:t>
      </w:r>
      <w:r w:rsidR="00272C07" w:rsidRPr="00A8596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</w:t>
      </w:r>
    </w:p>
    <w:p w:rsidR="003D62C5" w:rsidRPr="00A8596A" w:rsidRDefault="003D62C5" w:rsidP="00272C07">
      <w:pPr>
        <w:tabs>
          <w:tab w:val="left" w:pos="861"/>
        </w:tabs>
        <w:wordWrap w:val="0"/>
        <w:spacing w:line="600" w:lineRule="exact"/>
        <w:jc w:val="righ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8596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2020年</w:t>
      </w:r>
      <w:r w:rsidR="00F835EB" w:rsidRPr="00A8596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 w:rsidRPr="00A8596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月</w:t>
      </w:r>
      <w:r w:rsidR="001F130C" w:rsidRPr="00A8596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9</w:t>
      </w:r>
      <w:r w:rsidRPr="00A8596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日</w:t>
      </w:r>
      <w:r w:rsidR="00272C07" w:rsidRPr="00A8596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</w:t>
      </w:r>
      <w:r w:rsidR="00BF3DE5" w:rsidRPr="00A8596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 w:rsidR="00272C07" w:rsidRPr="00A8596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</w:t>
      </w:r>
    </w:p>
    <w:p w:rsidR="003D62C5" w:rsidRPr="00A8596A" w:rsidRDefault="003D62C5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272C07" w:rsidRPr="00A8596A" w:rsidRDefault="00272C07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272C07" w:rsidRPr="00A8596A" w:rsidRDefault="00272C07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272C07" w:rsidRPr="00A8596A" w:rsidRDefault="00272C07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272C07" w:rsidRPr="00A8596A" w:rsidRDefault="00272C07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3D62C5" w:rsidRDefault="003D62C5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F92C7E" w:rsidRPr="00A8596A" w:rsidRDefault="00F92C7E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7C0C05" w:rsidRPr="00A8596A" w:rsidRDefault="007C0C05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ahoma" w:cs="Tahoma"/>
          <w:b/>
          <w:bCs/>
          <w:color w:val="000000" w:themeColor="text1"/>
          <w:sz w:val="44"/>
          <w:szCs w:val="44"/>
          <w:lang w:bidi="zh-CN"/>
        </w:rPr>
      </w:pPr>
      <w:bookmarkStart w:id="0" w:name="_Toc30466"/>
      <w:r w:rsidRPr="00F92C7E">
        <w:rPr>
          <w:rFonts w:ascii="方正小标宋简体" w:eastAsia="方正小标宋简体" w:hAnsi="Tahoma" w:cs="Tahoma" w:hint="eastAsia"/>
          <w:b/>
          <w:bCs/>
          <w:color w:val="000000" w:themeColor="text1"/>
          <w:sz w:val="44"/>
          <w:szCs w:val="44"/>
          <w:lang w:bidi="zh-CN"/>
        </w:rPr>
        <w:lastRenderedPageBreak/>
        <w:t>常州大学怀德学院师德考核办法（试行）</w:t>
      </w:r>
    </w:p>
    <w:p w:rsidR="00F92C7E" w:rsidRPr="00D77304" w:rsidRDefault="00F92C7E" w:rsidP="00D77304">
      <w:pPr>
        <w:pStyle w:val="a9"/>
        <w:shd w:val="clear" w:color="auto" w:fill="FFFFFF"/>
        <w:spacing w:beforeLines="20" w:before="126" w:beforeAutospacing="0" w:afterLines="20" w:after="126" w:afterAutospacing="0" w:line="560" w:lineRule="exact"/>
        <w:jc w:val="center"/>
        <w:rPr>
          <w:rFonts w:ascii="黑体" w:eastAsia="黑体" w:hAnsi="黑体" w:cs="方正黑体_GBK"/>
          <w:kern w:val="2"/>
          <w:szCs w:val="28"/>
        </w:rPr>
      </w:pPr>
      <w:r w:rsidRPr="00D77304">
        <w:rPr>
          <w:rFonts w:ascii="黑体" w:eastAsia="黑体" w:hAnsi="黑体" w:cs="方正黑体_GBK" w:hint="eastAsia"/>
          <w:kern w:val="2"/>
          <w:szCs w:val="28"/>
        </w:rPr>
        <w:t>第一章  总  则</w:t>
      </w:r>
      <w:bookmarkEnd w:id="0"/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第一条</w:t>
      </w:r>
      <w:r w:rsidRPr="00F92C7E">
        <w:rPr>
          <w:rFonts w:cs="Times New Roman" w:hint="eastAsia"/>
          <w:kern w:val="2"/>
          <w:szCs w:val="28"/>
        </w:rPr>
        <w:t xml:space="preserve">  为进一步提升教师思想政治素质和职业道德水平，强化师德建设考核，健全师德建设长效机制，培养造就一支有理想信念、有道德情操、有扎实学识、有仁爱之心的高素质教师队伍，根据国家相关法律规定和《关于建立健全高校师德建设长效机制的意见》（教师〔2014〕10号）</w:t>
      </w:r>
      <w:r>
        <w:rPr>
          <w:rFonts w:cs="Times New Roman" w:hint="eastAsia"/>
          <w:kern w:val="2"/>
          <w:szCs w:val="28"/>
        </w:rPr>
        <w:t>、</w:t>
      </w:r>
      <w:r w:rsidRPr="00F92C7E">
        <w:rPr>
          <w:rFonts w:cs="Times New Roman" w:hint="eastAsia"/>
          <w:kern w:val="2"/>
          <w:szCs w:val="28"/>
        </w:rPr>
        <w:t>《关于深化高校教师考核评价制度改革的指导意见》（教师〔2016〕7号）</w:t>
      </w:r>
      <w:r>
        <w:rPr>
          <w:rFonts w:cs="Times New Roman" w:hint="eastAsia"/>
          <w:kern w:val="2"/>
          <w:szCs w:val="28"/>
        </w:rPr>
        <w:t>、</w:t>
      </w:r>
      <w:r w:rsidRPr="00F92C7E">
        <w:rPr>
          <w:rFonts w:cs="Times New Roman" w:hint="eastAsia"/>
          <w:kern w:val="2"/>
          <w:szCs w:val="28"/>
        </w:rPr>
        <w:t>《新时代高校教师职业行为十项准则》（教师〔2018〕16号）</w:t>
      </w:r>
      <w:r>
        <w:rPr>
          <w:rFonts w:cs="Times New Roman" w:hint="eastAsia"/>
          <w:kern w:val="2"/>
          <w:szCs w:val="28"/>
        </w:rPr>
        <w:t>、</w:t>
      </w:r>
      <w:r w:rsidRPr="00F92C7E">
        <w:rPr>
          <w:rFonts w:cs="Times New Roman" w:hint="eastAsia"/>
          <w:kern w:val="2"/>
          <w:szCs w:val="28"/>
        </w:rPr>
        <w:t>《关于印发常州大学怀德学院建立健全师德建设实施办法的通知（试行）》</w:t>
      </w:r>
      <w:r w:rsidRPr="00F92C7E">
        <w:rPr>
          <w:rFonts w:cs="Times New Roman" w:hint="eastAsia"/>
          <w:color w:val="000000"/>
          <w:kern w:val="2"/>
          <w:szCs w:val="28"/>
        </w:rPr>
        <w:t>（常怀委〔2020〕</w:t>
      </w:r>
      <w:r>
        <w:rPr>
          <w:rFonts w:cs="Times New Roman" w:hint="eastAsia"/>
          <w:color w:val="000000"/>
          <w:kern w:val="2"/>
          <w:szCs w:val="28"/>
        </w:rPr>
        <w:t>10</w:t>
      </w:r>
      <w:r w:rsidRPr="00F92C7E">
        <w:rPr>
          <w:rFonts w:cs="Times New Roman" w:hint="eastAsia"/>
          <w:color w:val="000000"/>
          <w:kern w:val="2"/>
          <w:szCs w:val="28"/>
        </w:rPr>
        <w:t>号）</w:t>
      </w:r>
      <w:r w:rsidRPr="00F92C7E">
        <w:rPr>
          <w:rFonts w:cs="Times New Roman" w:hint="eastAsia"/>
          <w:kern w:val="2"/>
          <w:szCs w:val="28"/>
        </w:rPr>
        <w:t>等文件要求，制定本办法。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第二条</w:t>
      </w:r>
      <w:r w:rsidRPr="00F92C7E">
        <w:rPr>
          <w:rFonts w:cs="Times New Roman" w:hint="eastAsia"/>
          <w:kern w:val="2"/>
          <w:szCs w:val="28"/>
        </w:rPr>
        <w:t xml:space="preserve">  师德是教师评价第一标准，师德评价应贯穿于教育教学、科学研究、社会服务和文化传承的全过程。通过师德师风考核、年度考核、聘期考核结果的结合运用，充分发挥教师的示范引领作用。引导广大教师不忘立德树人初心、牢记人才培养使命，弘扬高尚师德，弘扬主旋律，增强正能量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第三条</w:t>
      </w:r>
      <w:r w:rsidRPr="00F92C7E">
        <w:rPr>
          <w:rFonts w:cs="Times New Roman" w:hint="eastAsia"/>
          <w:kern w:val="2"/>
          <w:szCs w:val="28"/>
        </w:rPr>
        <w:t xml:space="preserve">  考核对象为学院在聘教职工。</w:t>
      </w:r>
    </w:p>
    <w:p w:rsidR="00F92C7E" w:rsidRPr="00F92C7E" w:rsidRDefault="00F92C7E" w:rsidP="00F92C7E">
      <w:pPr>
        <w:pStyle w:val="a9"/>
        <w:shd w:val="clear" w:color="auto" w:fill="FFFFFF"/>
        <w:spacing w:beforeLines="20" w:before="126" w:beforeAutospacing="0" w:afterLines="20" w:after="126" w:afterAutospacing="0" w:line="560" w:lineRule="exact"/>
        <w:jc w:val="center"/>
        <w:rPr>
          <w:rFonts w:ascii="黑体" w:eastAsia="黑体" w:hAnsi="黑体" w:cs="方正黑体_GBK"/>
          <w:kern w:val="2"/>
          <w:szCs w:val="28"/>
        </w:rPr>
      </w:pPr>
      <w:bookmarkStart w:id="1" w:name="_Toc31747"/>
      <w:r w:rsidRPr="00F92C7E">
        <w:rPr>
          <w:rFonts w:ascii="黑体" w:eastAsia="黑体" w:hAnsi="黑体" w:cs="方正黑体_GBK" w:hint="eastAsia"/>
          <w:kern w:val="2"/>
          <w:szCs w:val="28"/>
        </w:rPr>
        <w:t>第二章  考核原则和内容</w:t>
      </w:r>
      <w:bookmarkEnd w:id="1"/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第四条</w:t>
      </w:r>
      <w:r w:rsidRPr="00F92C7E">
        <w:rPr>
          <w:rFonts w:cs="Times New Roman" w:hint="eastAsia"/>
          <w:kern w:val="2"/>
          <w:szCs w:val="28"/>
        </w:rPr>
        <w:t xml:space="preserve">  考核原则：坚持价值引领，以社会主义核心价值观为教师崇德修身的基本遵循；坚持以人为本，尊重教师主体地位，突出思想政治表现和育人功能，注重宣传教育、示范引领、激发教师的责任感和使命感；坚持公平、公正、公开原则，做到政策</w:t>
      </w:r>
      <w:r w:rsidRPr="00F92C7E">
        <w:rPr>
          <w:rFonts w:cs="Times New Roman" w:hint="eastAsia"/>
          <w:kern w:val="2"/>
          <w:szCs w:val="28"/>
        </w:rPr>
        <w:lastRenderedPageBreak/>
        <w:t>有保障、制度要规范、监督奖惩相互衔接统一；坚持“考”“用”结合，充分发挥考核的导向作用，不断增强师德建设的实效性，增强师德修养的自觉性、积极性、主动性。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第五条</w:t>
      </w:r>
      <w:r>
        <w:rPr>
          <w:rFonts w:cs="Times New Roman" w:hint="eastAsia"/>
          <w:kern w:val="2"/>
          <w:szCs w:val="28"/>
        </w:rPr>
        <w:t xml:space="preserve">  </w:t>
      </w:r>
      <w:r w:rsidRPr="00F92C7E">
        <w:rPr>
          <w:rFonts w:cs="Times New Roman" w:hint="eastAsia"/>
          <w:kern w:val="2"/>
          <w:szCs w:val="28"/>
        </w:rPr>
        <w:t>依据《新时代高校教师职业行为十项准则》（教师〔2018〕16号），考核内容包括坚定政治方向、自觉爱国守法、传播优秀文化、潜心教书育人、关心爱护学生、坚持言行雅正、遵守学术规范、秉持公平诚信、坚守廉洁自律、积极奉献社会等十个方面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t>（一）坚定政治方向。坚持以习近平新时代中国特色社会主义思想为指导，拥护中国共产党的领导，贯彻党的教育方针；不得损害党中央权威和违背党的路线方针政策。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t>（二）自觉爱国守法。忠于祖国，忠于人民，恪守宪法原则，遵守法律法规，依法履行教师职责；不得损害国家利益、社会公共利益，或违背社会公序良俗。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t>（三）传播优秀文化。带头</w:t>
      </w:r>
      <w:proofErr w:type="gramStart"/>
      <w:r w:rsidRPr="00F92C7E">
        <w:rPr>
          <w:rFonts w:cs="Times New Roman" w:hint="eastAsia"/>
          <w:kern w:val="2"/>
          <w:szCs w:val="28"/>
        </w:rPr>
        <w:t>践行</w:t>
      </w:r>
      <w:proofErr w:type="gramEnd"/>
      <w:r w:rsidRPr="00F92C7E">
        <w:rPr>
          <w:rFonts w:cs="Times New Roman" w:hint="eastAsia"/>
          <w:kern w:val="2"/>
          <w:szCs w:val="28"/>
        </w:rPr>
        <w:t>社会主义核心价值观，弘扬真善美，</w:t>
      </w:r>
      <w:proofErr w:type="gramStart"/>
      <w:r w:rsidRPr="00F92C7E">
        <w:rPr>
          <w:rFonts w:cs="Times New Roman" w:hint="eastAsia"/>
          <w:kern w:val="2"/>
          <w:szCs w:val="28"/>
        </w:rPr>
        <w:t>传递正</w:t>
      </w:r>
      <w:proofErr w:type="gramEnd"/>
      <w:r w:rsidRPr="00F92C7E">
        <w:rPr>
          <w:rFonts w:cs="Times New Roman" w:hint="eastAsia"/>
          <w:kern w:val="2"/>
          <w:szCs w:val="28"/>
        </w:rPr>
        <w:t>能量；不得通过课堂、论坛、讲座、信息网络及其他渠道发表、转发错误观点，或编造散布虚假信息、不良信息。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t>（四）潜心教书育人。落实立德树人根本任务，遵循教育规律和学生成长规律，因材施教，教学相长；不得违反教学纪律，敷衍教学，或擅自从事影响教育教学本职工作的兼职兼薪行为。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t>（五）关心爱护学生。严慈相济，诲人不倦，真心关爱学生，严格要求学生，做学生良师益友；不得要求学生从事与教学、科研、社会服务无关的事宜。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lastRenderedPageBreak/>
        <w:t>（六）坚持言行雅正。为人师表，以身作则，举止文明，作风正派，自重自爱；不得与学生发生任何不正当关系，严禁任何形式的猥亵、性骚扰行为。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t>（七）遵守学术规范。严谨治学，力戒浮躁，潜心问道，勇于探索，坚守学术良知，反对学术不端；不得抄袭剽窃、篡改侵吞他人学术成果，或滥用学术资源和学术影响。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t>（八）秉持公平诚信。坚持原则，处事公道，光明磊落，为人正直；不得在招生、考试、推优、保</w:t>
      </w:r>
      <w:proofErr w:type="gramStart"/>
      <w:r w:rsidRPr="00F92C7E">
        <w:rPr>
          <w:rFonts w:cs="Times New Roman" w:hint="eastAsia"/>
          <w:kern w:val="2"/>
          <w:szCs w:val="28"/>
        </w:rPr>
        <w:t>研</w:t>
      </w:r>
      <w:proofErr w:type="gramEnd"/>
      <w:r w:rsidRPr="00F92C7E">
        <w:rPr>
          <w:rFonts w:cs="Times New Roman" w:hint="eastAsia"/>
          <w:kern w:val="2"/>
          <w:szCs w:val="28"/>
        </w:rPr>
        <w:t>、就业及绩效考核、岗位聘用、职称评聘、评优评奖等工作中徇私舞弊、弄虚作假。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t>（九）坚守廉洁自律。严于律己，清廉从教；不得索要、收受学生及家长财物，不得参加由学生及家长付费的宴请、旅游、娱乐休闲等活动，或利用家长资源谋取私利。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t>（十）积极奉献社会。履行社会责任，贡献聪明才智，树立正确义利观；不得假公济私，擅自利用学院名义或院名、院徽、专利、场所等资源谋取个人利益。</w:t>
      </w:r>
    </w:p>
    <w:p w:rsidR="00F92C7E" w:rsidRPr="00F92C7E" w:rsidRDefault="00F92C7E" w:rsidP="00F92C7E">
      <w:pPr>
        <w:pStyle w:val="a9"/>
        <w:shd w:val="clear" w:color="auto" w:fill="FFFFFF"/>
        <w:spacing w:beforeLines="20" w:before="126" w:beforeAutospacing="0" w:afterLines="20" w:after="126" w:afterAutospacing="0" w:line="560" w:lineRule="exact"/>
        <w:jc w:val="center"/>
        <w:rPr>
          <w:rFonts w:ascii="黑体" w:eastAsia="黑体" w:hAnsi="黑体" w:cs="方正黑体_GBK"/>
          <w:kern w:val="2"/>
          <w:szCs w:val="28"/>
        </w:rPr>
      </w:pPr>
      <w:bookmarkStart w:id="2" w:name="_Toc798"/>
      <w:r w:rsidRPr="00F92C7E">
        <w:rPr>
          <w:rFonts w:ascii="黑体" w:eastAsia="黑体" w:hAnsi="黑体" w:cs="方正黑体_GBK" w:hint="eastAsia"/>
          <w:kern w:val="2"/>
          <w:szCs w:val="28"/>
        </w:rPr>
        <w:t>第三章  考核组织机构</w:t>
      </w:r>
      <w:bookmarkEnd w:id="2"/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第六条</w:t>
      </w:r>
      <w:r w:rsidRPr="00F92C7E">
        <w:rPr>
          <w:rFonts w:cs="Times New Roman" w:hint="eastAsia"/>
          <w:kern w:val="2"/>
          <w:szCs w:val="28"/>
        </w:rPr>
        <w:t xml:space="preserve">  师德建设委员会负责全院教师师德考核工作的统筹和协调，师德建设委员会下设的办公室负责相关工作的具体部署和落实。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第七条</w:t>
      </w:r>
      <w:r w:rsidRPr="00F92C7E">
        <w:rPr>
          <w:rFonts w:cs="Times New Roman" w:hint="eastAsia"/>
          <w:kern w:val="2"/>
          <w:szCs w:val="28"/>
        </w:rPr>
        <w:t xml:space="preserve">  各系部设立的师德建设工作小组，具体负责组织各系部的师德考核工作。</w:t>
      </w:r>
    </w:p>
    <w:p w:rsidR="00F92C7E" w:rsidRPr="00F92C7E" w:rsidRDefault="00F92C7E" w:rsidP="00F92C7E">
      <w:pPr>
        <w:pStyle w:val="a9"/>
        <w:shd w:val="clear" w:color="auto" w:fill="FFFFFF"/>
        <w:spacing w:beforeLines="20" w:before="126" w:beforeAutospacing="0" w:afterLines="20" w:after="126" w:afterAutospacing="0" w:line="560" w:lineRule="exact"/>
        <w:jc w:val="center"/>
        <w:rPr>
          <w:rFonts w:ascii="黑体" w:eastAsia="黑体" w:hAnsi="黑体" w:cs="方正黑体_GBK"/>
          <w:kern w:val="2"/>
          <w:szCs w:val="28"/>
        </w:rPr>
      </w:pPr>
      <w:bookmarkStart w:id="3" w:name="_Toc10405"/>
      <w:r w:rsidRPr="00F92C7E">
        <w:rPr>
          <w:rFonts w:ascii="黑体" w:eastAsia="黑体" w:hAnsi="黑体" w:cs="方正黑体_GBK" w:hint="eastAsia"/>
          <w:kern w:val="2"/>
          <w:szCs w:val="28"/>
        </w:rPr>
        <w:t>第四章  考核方式和程序</w:t>
      </w:r>
      <w:bookmarkEnd w:id="3"/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lastRenderedPageBreak/>
        <w:t>第八条</w:t>
      </w:r>
      <w:r w:rsidRPr="00F92C7E">
        <w:rPr>
          <w:rFonts w:cs="Times New Roman" w:hint="eastAsia"/>
          <w:kern w:val="2"/>
          <w:szCs w:val="28"/>
        </w:rPr>
        <w:t xml:space="preserve">  师德考核每年开展，与教职工年度考核一并进行。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第九条</w:t>
      </w:r>
      <w:r w:rsidRPr="00F92C7E">
        <w:rPr>
          <w:rFonts w:cs="Times New Roman" w:hint="eastAsia"/>
          <w:kern w:val="2"/>
          <w:szCs w:val="28"/>
        </w:rPr>
        <w:t xml:space="preserve">  教职工年度考核中德、能、勤、绩、廉五</w:t>
      </w:r>
      <w:proofErr w:type="gramStart"/>
      <w:r w:rsidRPr="00F92C7E">
        <w:rPr>
          <w:rFonts w:cs="Times New Roman" w:hint="eastAsia"/>
          <w:kern w:val="2"/>
          <w:szCs w:val="28"/>
        </w:rPr>
        <w:t>个</w:t>
      </w:r>
      <w:proofErr w:type="gramEnd"/>
      <w:r w:rsidRPr="00F92C7E">
        <w:rPr>
          <w:rFonts w:cs="Times New Roman" w:hint="eastAsia"/>
          <w:kern w:val="2"/>
          <w:szCs w:val="28"/>
        </w:rPr>
        <w:t>方面中的“德”，主要按照师德评价体系进行考核。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第十条</w:t>
      </w:r>
      <w:r w:rsidRPr="00F92C7E">
        <w:rPr>
          <w:rFonts w:cs="Times New Roman" w:hint="eastAsia"/>
          <w:kern w:val="2"/>
          <w:szCs w:val="28"/>
        </w:rPr>
        <w:t xml:space="preserve">  考核程序包括：个人总结自评、所在单位评定、学院审定，结果归入教师人事档案。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t xml:space="preserve">（一）个人总结自评。教职工本人对照考核内容和评价要求标准，逐项自我评定，对个人师德表现进行自我评定。 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t>（二）所在单位评定。</w:t>
      </w:r>
      <w:r w:rsidRPr="00F92C7E">
        <w:rPr>
          <w:rFonts w:cs="Times New Roman" w:hint="eastAsia"/>
          <w:color w:val="000000"/>
          <w:kern w:val="2"/>
          <w:szCs w:val="28"/>
        </w:rPr>
        <w:t>专任</w:t>
      </w:r>
      <w:r w:rsidR="005F432F">
        <w:rPr>
          <w:rFonts w:cs="Times New Roman" w:hint="eastAsia"/>
          <w:color w:val="000000"/>
          <w:kern w:val="2"/>
          <w:szCs w:val="28"/>
        </w:rPr>
        <w:t>教师和辅导员由</w:t>
      </w:r>
      <w:proofErr w:type="gramStart"/>
      <w:r w:rsidR="005F432F">
        <w:rPr>
          <w:rFonts w:cs="Times New Roman" w:hint="eastAsia"/>
          <w:color w:val="000000"/>
          <w:kern w:val="2"/>
          <w:szCs w:val="28"/>
        </w:rPr>
        <w:t>所在系部师德</w:t>
      </w:r>
      <w:proofErr w:type="gramEnd"/>
      <w:r w:rsidR="005F432F">
        <w:rPr>
          <w:rFonts w:cs="Times New Roman" w:hint="eastAsia"/>
          <w:color w:val="000000"/>
          <w:kern w:val="2"/>
          <w:szCs w:val="28"/>
        </w:rPr>
        <w:t>建设工作小组依据考核内容及平时表现，</w:t>
      </w:r>
      <w:r w:rsidRPr="00F92C7E">
        <w:rPr>
          <w:rFonts w:cs="Times New Roman" w:hint="eastAsia"/>
          <w:color w:val="000000"/>
          <w:kern w:val="2"/>
          <w:szCs w:val="28"/>
        </w:rPr>
        <w:t>组织本系</w:t>
      </w:r>
      <w:proofErr w:type="gramStart"/>
      <w:r w:rsidRPr="00F92C7E">
        <w:rPr>
          <w:rFonts w:cs="Times New Roman" w:hint="eastAsia"/>
          <w:color w:val="000000"/>
          <w:kern w:val="2"/>
          <w:szCs w:val="28"/>
        </w:rPr>
        <w:t>部教师</w:t>
      </w:r>
      <w:proofErr w:type="gramEnd"/>
      <w:r w:rsidRPr="00F92C7E">
        <w:rPr>
          <w:rFonts w:cs="Times New Roman" w:hint="eastAsia"/>
          <w:color w:val="000000"/>
          <w:kern w:val="2"/>
          <w:szCs w:val="28"/>
        </w:rPr>
        <w:t>和学生进行测评。其他教职工由所在单位依据考核内容及平时表现，自行组织评定。</w:t>
      </w:r>
      <w:r w:rsidRPr="00F92C7E">
        <w:rPr>
          <w:rFonts w:cs="Times New Roman" w:hint="eastAsia"/>
          <w:kern w:val="2"/>
          <w:szCs w:val="28"/>
        </w:rPr>
        <w:t>各单位给出考核等次结果，考核等次为</w:t>
      </w:r>
      <w:r w:rsidR="005F432F">
        <w:rPr>
          <w:rFonts w:cs="Times New Roman" w:hint="eastAsia"/>
          <w:kern w:val="2"/>
          <w:szCs w:val="28"/>
        </w:rPr>
        <w:t>“</w:t>
      </w:r>
      <w:r w:rsidRPr="00F92C7E">
        <w:rPr>
          <w:rFonts w:cs="Times New Roman" w:hint="eastAsia"/>
          <w:kern w:val="2"/>
          <w:szCs w:val="28"/>
        </w:rPr>
        <w:t>合格</w:t>
      </w:r>
      <w:r w:rsidR="005F432F">
        <w:rPr>
          <w:rFonts w:cs="Times New Roman" w:hint="eastAsia"/>
          <w:kern w:val="2"/>
          <w:szCs w:val="28"/>
        </w:rPr>
        <w:t>”</w:t>
      </w:r>
      <w:r w:rsidRPr="00F92C7E">
        <w:rPr>
          <w:rFonts w:cs="Times New Roman" w:hint="eastAsia"/>
          <w:kern w:val="2"/>
          <w:szCs w:val="28"/>
        </w:rPr>
        <w:t>和</w:t>
      </w:r>
      <w:r w:rsidR="005F432F">
        <w:rPr>
          <w:rFonts w:cs="Times New Roman" w:hint="eastAsia"/>
          <w:kern w:val="2"/>
          <w:szCs w:val="28"/>
        </w:rPr>
        <w:t>“</w:t>
      </w:r>
      <w:r w:rsidRPr="00F92C7E">
        <w:rPr>
          <w:rFonts w:cs="Times New Roman" w:hint="eastAsia"/>
          <w:kern w:val="2"/>
          <w:szCs w:val="28"/>
        </w:rPr>
        <w:t>不合格</w:t>
      </w:r>
      <w:r w:rsidR="005F432F">
        <w:rPr>
          <w:rFonts w:cs="Times New Roman" w:hint="eastAsia"/>
          <w:kern w:val="2"/>
          <w:szCs w:val="28"/>
        </w:rPr>
        <w:t>”</w:t>
      </w:r>
      <w:r w:rsidRPr="00F92C7E">
        <w:rPr>
          <w:rFonts w:cs="Times New Roman" w:hint="eastAsia"/>
          <w:kern w:val="2"/>
          <w:szCs w:val="28"/>
        </w:rPr>
        <w:t>二种。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cs="Times New Roman"/>
          <w:kern w:val="2"/>
          <w:szCs w:val="28"/>
        </w:rPr>
      </w:pPr>
      <w:r w:rsidRPr="00F92C7E">
        <w:rPr>
          <w:rFonts w:cs="Times New Roman" w:hint="eastAsia"/>
          <w:kern w:val="2"/>
          <w:szCs w:val="28"/>
        </w:rPr>
        <w:t>（三）学院审定。各单位师德考核结果统一上报给学院党委会进行审定。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方正黑体_GBK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第十一条</w:t>
      </w:r>
      <w:r w:rsidRPr="00F92C7E">
        <w:rPr>
          <w:rFonts w:cs="Times New Roman" w:hint="eastAsia"/>
          <w:kern w:val="2"/>
          <w:szCs w:val="28"/>
        </w:rPr>
        <w:t xml:space="preserve">  教职工如对考核等次有异议，可在接到考核等次通知之日起十个工作日内，向所在单位申请复核，相关单位在十个工作日内提出复核意见，并书面通知本人。本人对复核意见仍有异议，可在接到复核意见之日起十个工作日内，向师德建设委员会提出书面申诉，由学院师德建设委员会</w:t>
      </w:r>
      <w:proofErr w:type="gramStart"/>
      <w:r w:rsidRPr="00F92C7E">
        <w:rPr>
          <w:rFonts w:cs="Times New Roman" w:hint="eastAsia"/>
          <w:kern w:val="2"/>
          <w:szCs w:val="28"/>
        </w:rPr>
        <w:t>作出</w:t>
      </w:r>
      <w:proofErr w:type="gramEnd"/>
      <w:r w:rsidRPr="00F92C7E">
        <w:rPr>
          <w:rFonts w:cs="Times New Roman" w:hint="eastAsia"/>
          <w:kern w:val="2"/>
          <w:szCs w:val="28"/>
        </w:rPr>
        <w:t>复核结论。</w:t>
      </w:r>
      <w:bookmarkStart w:id="4" w:name="_Toc20474"/>
    </w:p>
    <w:p w:rsidR="00F92C7E" w:rsidRPr="00F92C7E" w:rsidRDefault="00F92C7E" w:rsidP="00F92C7E">
      <w:pPr>
        <w:pStyle w:val="a9"/>
        <w:shd w:val="clear" w:color="auto" w:fill="FFFFFF"/>
        <w:spacing w:beforeLines="20" w:before="126" w:beforeAutospacing="0" w:afterLines="20" w:after="126" w:afterAutospacing="0" w:line="560" w:lineRule="exact"/>
        <w:jc w:val="center"/>
        <w:rPr>
          <w:rFonts w:ascii="黑体" w:eastAsia="黑体" w:hAnsi="黑体" w:cs="方正黑体_GBK"/>
          <w:kern w:val="2"/>
          <w:szCs w:val="28"/>
        </w:rPr>
      </w:pPr>
      <w:r w:rsidRPr="00F92C7E">
        <w:rPr>
          <w:rFonts w:ascii="黑体" w:eastAsia="黑体" w:hAnsi="黑体" w:cs="方正黑体_GBK" w:hint="eastAsia"/>
          <w:kern w:val="2"/>
          <w:szCs w:val="28"/>
        </w:rPr>
        <w:t>第五章  考核结果运用</w:t>
      </w:r>
      <w:bookmarkEnd w:id="4"/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第十二条</w:t>
      </w:r>
      <w:r w:rsidRPr="00F92C7E">
        <w:rPr>
          <w:rFonts w:cs="Times New Roman" w:hint="eastAsia"/>
          <w:kern w:val="2"/>
          <w:szCs w:val="28"/>
        </w:rPr>
        <w:t xml:space="preserve">  考核结果是教师资格认定、岗位聘任、评优奖励、专业技术职务晋升、人员招聘、各类人才工程评选、骨干教师、</w:t>
      </w:r>
      <w:r w:rsidRPr="00F92C7E">
        <w:rPr>
          <w:rFonts w:cs="Times New Roman" w:hint="eastAsia"/>
          <w:kern w:val="2"/>
          <w:szCs w:val="28"/>
        </w:rPr>
        <w:lastRenderedPageBreak/>
        <w:t>高层次人物选培的首要标准，考核结果为“不合格”的，实行一票否决制。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第十三条</w:t>
      </w:r>
      <w:r w:rsidRPr="00F92C7E">
        <w:rPr>
          <w:rFonts w:cs="Times New Roman" w:hint="eastAsia"/>
          <w:kern w:val="2"/>
          <w:szCs w:val="28"/>
        </w:rPr>
        <w:t xml:space="preserve">  学院实行师德考核负面清单制度，建立教职工师德师风档案，考核结果存入个人档案，作为今后教职工个人评价的重要依据。</w:t>
      </w:r>
    </w:p>
    <w:p w:rsidR="00F92C7E" w:rsidRPr="00F92C7E" w:rsidRDefault="00F92C7E" w:rsidP="00F92C7E">
      <w:pPr>
        <w:pStyle w:val="a9"/>
        <w:shd w:val="clear" w:color="auto" w:fill="FFFFFF"/>
        <w:spacing w:beforeLines="20" w:before="126" w:beforeAutospacing="0" w:afterLines="20" w:after="126" w:afterAutospacing="0" w:line="560" w:lineRule="exact"/>
        <w:jc w:val="center"/>
        <w:rPr>
          <w:rFonts w:ascii="黑体" w:eastAsia="黑体" w:hAnsi="黑体" w:cs="方正黑体_GBK"/>
          <w:kern w:val="2"/>
          <w:szCs w:val="28"/>
        </w:rPr>
      </w:pPr>
      <w:bookmarkStart w:id="5" w:name="_Toc30959"/>
      <w:r w:rsidRPr="00F92C7E">
        <w:rPr>
          <w:rFonts w:ascii="黑体" w:eastAsia="黑体" w:hAnsi="黑体" w:cs="方正黑体_GBK" w:hint="eastAsia"/>
          <w:kern w:val="2"/>
          <w:szCs w:val="28"/>
        </w:rPr>
        <w:t>第六章  附</w:t>
      </w:r>
      <w:r>
        <w:rPr>
          <w:rFonts w:ascii="黑体" w:eastAsia="黑体" w:hAnsi="黑体" w:cs="方正黑体_GBK" w:hint="eastAsia"/>
          <w:kern w:val="2"/>
          <w:szCs w:val="28"/>
        </w:rPr>
        <w:t xml:space="preserve">  </w:t>
      </w:r>
      <w:r w:rsidRPr="00F92C7E">
        <w:rPr>
          <w:rFonts w:ascii="黑体" w:eastAsia="黑体" w:hAnsi="黑体" w:cs="方正黑体_GBK" w:hint="eastAsia"/>
          <w:kern w:val="2"/>
          <w:szCs w:val="28"/>
        </w:rPr>
        <w:t>则</w:t>
      </w:r>
      <w:bookmarkEnd w:id="5"/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第十四条</w:t>
      </w:r>
      <w:r w:rsidRPr="00F92C7E">
        <w:rPr>
          <w:rFonts w:cs="Times New Roman" w:hint="eastAsia"/>
          <w:kern w:val="2"/>
          <w:szCs w:val="28"/>
        </w:rPr>
        <w:t xml:space="preserve">  </w:t>
      </w:r>
      <w:r w:rsidR="00FA2D0D">
        <w:rPr>
          <w:rFonts w:cs="Times New Roman" w:hint="eastAsia"/>
          <w:kern w:val="2"/>
          <w:szCs w:val="28"/>
        </w:rPr>
        <w:t>教职工</w:t>
      </w:r>
      <w:r w:rsidRPr="00F92C7E">
        <w:rPr>
          <w:rFonts w:cs="Times New Roman" w:hint="eastAsia"/>
          <w:kern w:val="2"/>
          <w:szCs w:val="28"/>
        </w:rPr>
        <w:t>年度</w:t>
      </w:r>
      <w:r w:rsidR="00FA2D0D">
        <w:rPr>
          <w:rFonts w:cs="Times New Roman" w:hint="eastAsia"/>
          <w:kern w:val="2"/>
          <w:szCs w:val="28"/>
        </w:rPr>
        <w:t>内</w:t>
      </w:r>
      <w:r w:rsidRPr="00F92C7E">
        <w:rPr>
          <w:rFonts w:cs="Times New Roman" w:hint="eastAsia"/>
          <w:kern w:val="2"/>
          <w:szCs w:val="28"/>
        </w:rPr>
        <w:t>有《常州大学怀德学院教师师德失范行为处理办法（试行）》（</w:t>
      </w:r>
      <w:proofErr w:type="gramStart"/>
      <w:r w:rsidRPr="00F92C7E">
        <w:rPr>
          <w:rFonts w:cs="Times New Roman" w:hint="eastAsia"/>
          <w:kern w:val="2"/>
          <w:szCs w:val="28"/>
        </w:rPr>
        <w:t>常大怀</w:t>
      </w:r>
      <w:proofErr w:type="gramEnd"/>
      <w:r w:rsidRPr="00F92C7E">
        <w:rPr>
          <w:rFonts w:cs="Times New Roman" w:hint="eastAsia"/>
          <w:kern w:val="2"/>
          <w:szCs w:val="28"/>
        </w:rPr>
        <w:t>〔2019〕36</w:t>
      </w:r>
      <w:r w:rsidR="00FA2D0D">
        <w:rPr>
          <w:rFonts w:cs="Times New Roman" w:hint="eastAsia"/>
          <w:kern w:val="2"/>
          <w:szCs w:val="28"/>
        </w:rPr>
        <w:t>号）所列师德负面清单行为，被学院通报处理的，</w:t>
      </w:r>
      <w:r w:rsidRPr="00F92C7E">
        <w:rPr>
          <w:rFonts w:cs="Times New Roman" w:hint="eastAsia"/>
          <w:kern w:val="2"/>
          <w:szCs w:val="28"/>
        </w:rPr>
        <w:t>实行师德考核一票否决，直接认定为</w:t>
      </w:r>
      <w:r w:rsidR="00FA2D0D">
        <w:rPr>
          <w:rFonts w:cs="Times New Roman" w:hint="eastAsia"/>
          <w:kern w:val="2"/>
          <w:szCs w:val="28"/>
        </w:rPr>
        <w:t>“</w:t>
      </w:r>
      <w:r w:rsidRPr="00F92C7E">
        <w:rPr>
          <w:rFonts w:cs="Times New Roman" w:hint="eastAsia"/>
          <w:kern w:val="2"/>
          <w:szCs w:val="28"/>
        </w:rPr>
        <w:t>不合格</w:t>
      </w:r>
      <w:r w:rsidR="00FA2D0D">
        <w:rPr>
          <w:rFonts w:cs="Times New Roman" w:hint="eastAsia"/>
          <w:kern w:val="2"/>
          <w:szCs w:val="28"/>
        </w:rPr>
        <w:t>”</w:t>
      </w:r>
      <w:r w:rsidRPr="00F92C7E">
        <w:rPr>
          <w:rFonts w:cs="Times New Roman" w:hint="eastAsia"/>
          <w:kern w:val="2"/>
          <w:szCs w:val="28"/>
        </w:rPr>
        <w:t>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第十五条</w:t>
      </w:r>
      <w:r w:rsidRPr="00F92C7E">
        <w:rPr>
          <w:rFonts w:cs="Times New Roman" w:hint="eastAsia"/>
          <w:kern w:val="2"/>
          <w:szCs w:val="28"/>
        </w:rPr>
        <w:t xml:space="preserve">  各单位要把师德建设摆在教师队伍建设的首位。各系部要根据此办法制定本部门师德考核工作实施细则，并落实具体职能机构和人员。</w:t>
      </w:r>
    </w:p>
    <w:p w:rsidR="00F92C7E" w:rsidRPr="00F92C7E" w:rsidRDefault="00F92C7E" w:rsidP="00F92C7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28"/>
        </w:rPr>
      </w:pPr>
      <w:r w:rsidRPr="00F92C7E">
        <w:rPr>
          <w:rFonts w:cs="方正黑体_GBK" w:hint="eastAsia"/>
          <w:b/>
          <w:kern w:val="2"/>
          <w:szCs w:val="28"/>
        </w:rPr>
        <w:t>第十六条</w:t>
      </w:r>
      <w:r w:rsidRPr="00F92C7E">
        <w:rPr>
          <w:rFonts w:cs="Times New Roman" w:hint="eastAsia"/>
          <w:kern w:val="2"/>
          <w:szCs w:val="28"/>
        </w:rPr>
        <w:t xml:space="preserve">  本办法由党委教师工作部负责解释，自印发之日起实施。</w:t>
      </w:r>
    </w:p>
    <w:p w:rsidR="0006061A" w:rsidRPr="00F92C7E" w:rsidRDefault="0006061A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7C0C05" w:rsidRPr="00A8596A" w:rsidRDefault="007C0C05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1F130C" w:rsidRPr="00A8596A" w:rsidRDefault="001F130C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7C0C05" w:rsidRPr="00A8596A" w:rsidRDefault="007C0C05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bookmarkStart w:id="6" w:name="_GoBack"/>
      <w:bookmarkEnd w:id="6"/>
    </w:p>
    <w:p w:rsidR="003D62C5" w:rsidRDefault="003D62C5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FA2D0D" w:rsidRDefault="00FA2D0D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FA2D0D" w:rsidRPr="00A8596A" w:rsidRDefault="00FA2D0D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874CEA" w:rsidRPr="00A8596A" w:rsidRDefault="004852FC">
      <w:pPr>
        <w:widowControl/>
        <w:spacing w:line="500" w:lineRule="exact"/>
        <w:ind w:right="420"/>
        <w:jc w:val="right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A8596A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6CD52" wp14:editId="346F9237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741035" cy="0"/>
                <wp:effectExtent l="9525" t="12065" r="12065" b="698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0pt;margin-top:27.95pt;height:0pt;width:452.05pt;z-index:251659264;mso-width-relative:page;mso-height-relative:page;" filled="f" stroked="t" coordsize="21600,21600" o:gfxdata="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cu8U0gAAAAYBAAAPAAAAAAAAAAEAIAAA&#10;ACIAAABkcnMvZG93bnJldi54bWxQSwECFAAUAAAACACHTuJAR/vDbdkBAABxAwAADgAAAAAAAAAB&#10;ACAAAAAhAQAAZHJzL2Uyb0RvYy54bWxQSwUGAAAAAAYABgBZAQAAbA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 w:rsidRPr="00A8596A">
        <w:rPr>
          <w:rFonts w:ascii="Times New Roman" w:eastAsia="宋体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91023" wp14:editId="08FCE57C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741035" cy="0"/>
                <wp:effectExtent l="9525" t="10795" r="1206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0.85pt;height:0pt;width:452.05pt;z-index:251657216;mso-width-relative:page;mso-height-relative:page;" filled="f" stroked="t" coordsize="21600,21600" o:gfxdata="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mmljzTAAAABAEAAA8AAAAAAAAAAQAgAAAAIgAAAGRycy9kb3ducmV2&#10;LnhtbFBLAQIUABQAAAAIAIdO4kDK2MijyAEAAF0DAAAOAAAAAAAAAAEAIAAAACIBAABkcnMvZTJv&#10;RG9jLnhtbFBLBQYAAAAABgAGAFkBAABc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 w:rsidRPr="00A8596A">
        <w:rPr>
          <w:rFonts w:ascii="仿宋_GB2312" w:eastAsia="仿宋_GB2312" w:hint="eastAsia"/>
          <w:color w:val="000000" w:themeColor="text1"/>
          <w:sz w:val="28"/>
          <w:szCs w:val="28"/>
        </w:rPr>
        <w:t>常州大学怀德学院办公室                 2020年</w:t>
      </w:r>
      <w:r w:rsidR="007C0C05" w:rsidRPr="00A8596A">
        <w:rPr>
          <w:rFonts w:ascii="仿宋_GB2312" w:eastAsia="仿宋_GB2312" w:hint="eastAsia"/>
          <w:color w:val="000000" w:themeColor="text1"/>
          <w:sz w:val="28"/>
          <w:szCs w:val="28"/>
        </w:rPr>
        <w:t>6</w:t>
      </w:r>
      <w:r w:rsidRPr="00A8596A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1F130C" w:rsidRPr="00A8596A">
        <w:rPr>
          <w:rFonts w:ascii="仿宋_GB2312" w:eastAsia="仿宋_GB2312" w:hint="eastAsia"/>
          <w:color w:val="000000" w:themeColor="text1"/>
          <w:sz w:val="28"/>
          <w:szCs w:val="28"/>
        </w:rPr>
        <w:t>9</w:t>
      </w:r>
      <w:r w:rsidRPr="00A8596A">
        <w:rPr>
          <w:rFonts w:ascii="仿宋_GB2312" w:eastAsia="仿宋_GB2312" w:hint="eastAsia"/>
          <w:color w:val="000000" w:themeColor="text1"/>
          <w:sz w:val="28"/>
          <w:szCs w:val="28"/>
        </w:rPr>
        <w:t>日印发</w:t>
      </w:r>
    </w:p>
    <w:sectPr w:rsidR="00874CEA" w:rsidRPr="00A8596A">
      <w:footerReference w:type="even" r:id="rId10"/>
      <w:footerReference w:type="default" r:id="rId11"/>
      <w:type w:val="continuous"/>
      <w:pgSz w:w="11906" w:h="16838"/>
      <w:pgMar w:top="2098" w:right="1474" w:bottom="1134" w:left="1588" w:header="851" w:footer="992" w:gutter="0"/>
      <w:pgNumType w:fmt="numberInDash"/>
      <w:cols w:space="425"/>
      <w:titlePg/>
      <w:docGrid w:type="lines" w:linePitch="634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46" w:rsidRDefault="00820A46">
      <w:r>
        <w:separator/>
      </w:r>
    </w:p>
  </w:endnote>
  <w:endnote w:type="continuationSeparator" w:id="0">
    <w:p w:rsidR="00820A46" w:rsidRDefault="0082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0448"/>
      <w:docPartObj>
        <w:docPartGallery w:val="AutoText"/>
      </w:docPartObj>
    </w:sdtPr>
    <w:sdtEndPr/>
    <w:sdtContent>
      <w:p w:rsidR="00874CEA" w:rsidRDefault="004852FC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304" w:rsidRPr="00D77304">
          <w:rPr>
            <w:noProof/>
            <w:lang w:val="zh-CN"/>
          </w:rPr>
          <w:t>-</w:t>
        </w:r>
        <w:r w:rsidR="00D77304">
          <w:rPr>
            <w:noProof/>
          </w:rPr>
          <w:t xml:space="preserve"> 6 -</w:t>
        </w:r>
        <w:r>
          <w:fldChar w:fldCharType="end"/>
        </w:r>
      </w:p>
    </w:sdtContent>
  </w:sdt>
  <w:p w:rsidR="00874CEA" w:rsidRDefault="00874C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3"/>
      <w:docPartObj>
        <w:docPartGallery w:val="AutoText"/>
      </w:docPartObj>
    </w:sdtPr>
    <w:sdtEndPr/>
    <w:sdtContent>
      <w:p w:rsidR="00874CEA" w:rsidRDefault="004852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304" w:rsidRPr="00D77304">
          <w:rPr>
            <w:noProof/>
            <w:lang w:val="zh-CN"/>
          </w:rPr>
          <w:t>-</w:t>
        </w:r>
        <w:r w:rsidR="00D77304">
          <w:rPr>
            <w:noProof/>
          </w:rPr>
          <w:t xml:space="preserve"> 5 -</w:t>
        </w:r>
        <w:r>
          <w:fldChar w:fldCharType="end"/>
        </w:r>
      </w:p>
    </w:sdtContent>
  </w:sdt>
  <w:p w:rsidR="00874CEA" w:rsidRDefault="00874C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46" w:rsidRDefault="00820A46">
      <w:r>
        <w:separator/>
      </w:r>
    </w:p>
  </w:footnote>
  <w:footnote w:type="continuationSeparator" w:id="0">
    <w:p w:rsidR="00820A46" w:rsidRDefault="0082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DABBC2"/>
    <w:multiLevelType w:val="singleLevel"/>
    <w:tmpl w:val="BCDABBC2"/>
    <w:lvl w:ilvl="0">
      <w:start w:val="1"/>
      <w:numFmt w:val="decimal"/>
      <w:suff w:val="nothing"/>
      <w:lvlText w:val="%1."/>
      <w:lvlJc w:val="left"/>
      <w:pPr>
        <w:tabs>
          <w:tab w:val="left" w:pos="1446"/>
        </w:tabs>
      </w:pPr>
      <w:rPr>
        <w:rFonts w:hint="default"/>
      </w:rPr>
    </w:lvl>
  </w:abstractNum>
  <w:abstractNum w:abstractNumId="1">
    <w:nsid w:val="CEF39C34"/>
    <w:multiLevelType w:val="singleLevel"/>
    <w:tmpl w:val="CEF39C34"/>
    <w:lvl w:ilvl="0">
      <w:start w:val="1"/>
      <w:numFmt w:val="decimal"/>
      <w:suff w:val="nothing"/>
      <w:lvlText w:val="%1."/>
      <w:lvlJc w:val="left"/>
      <w:pPr>
        <w:tabs>
          <w:tab w:val="left" w:pos="312"/>
        </w:tabs>
      </w:pPr>
      <w:rPr>
        <w:rFonts w:hint="default"/>
      </w:rPr>
    </w:lvl>
  </w:abstractNum>
  <w:abstractNum w:abstractNumId="2">
    <w:nsid w:val="02F7A639"/>
    <w:multiLevelType w:val="singleLevel"/>
    <w:tmpl w:val="02F7A639"/>
    <w:lvl w:ilvl="0">
      <w:start w:val="1"/>
      <w:numFmt w:val="decimal"/>
      <w:suff w:val="nothing"/>
      <w:lvlText w:val="%1."/>
      <w:lvlJc w:val="left"/>
      <w:pPr>
        <w:tabs>
          <w:tab w:val="left" w:pos="312"/>
        </w:tabs>
      </w:pPr>
      <w:rPr>
        <w:rFonts w:hint="default"/>
      </w:rPr>
    </w:lvl>
  </w:abstractNum>
  <w:abstractNum w:abstractNumId="3">
    <w:nsid w:val="4E513185"/>
    <w:multiLevelType w:val="hybridMultilevel"/>
    <w:tmpl w:val="8236D376"/>
    <w:lvl w:ilvl="0" w:tplc="7FA20D60">
      <w:start w:val="4"/>
      <w:numFmt w:val="japaneseCounting"/>
      <w:lvlText w:val="%1、"/>
      <w:lvlJc w:val="left"/>
      <w:pPr>
        <w:ind w:left="1440" w:hanging="720"/>
      </w:pPr>
      <w:rPr>
        <w:rFonts w:ascii="仿宋" w:eastAsia="仿宋" w:hAnsi="仿宋" w:cs="仿宋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3"/>
    <w:rsid w:val="000072F4"/>
    <w:rsid w:val="00014286"/>
    <w:rsid w:val="00015318"/>
    <w:rsid w:val="00023216"/>
    <w:rsid w:val="00036028"/>
    <w:rsid w:val="00037BDE"/>
    <w:rsid w:val="00043040"/>
    <w:rsid w:val="00044034"/>
    <w:rsid w:val="00044D8B"/>
    <w:rsid w:val="0004613B"/>
    <w:rsid w:val="00046805"/>
    <w:rsid w:val="00054360"/>
    <w:rsid w:val="0006061A"/>
    <w:rsid w:val="00060A44"/>
    <w:rsid w:val="00060BC0"/>
    <w:rsid w:val="00062B0F"/>
    <w:rsid w:val="0006631C"/>
    <w:rsid w:val="00067116"/>
    <w:rsid w:val="00071349"/>
    <w:rsid w:val="00074815"/>
    <w:rsid w:val="00074D1E"/>
    <w:rsid w:val="0008242B"/>
    <w:rsid w:val="00091CEE"/>
    <w:rsid w:val="000964E2"/>
    <w:rsid w:val="000A2013"/>
    <w:rsid w:val="000B5B5C"/>
    <w:rsid w:val="000C0179"/>
    <w:rsid w:val="000C049D"/>
    <w:rsid w:val="000C46DE"/>
    <w:rsid w:val="000C6B72"/>
    <w:rsid w:val="000D59B7"/>
    <w:rsid w:val="000D7119"/>
    <w:rsid w:val="00100C33"/>
    <w:rsid w:val="00104401"/>
    <w:rsid w:val="00104F27"/>
    <w:rsid w:val="0014562D"/>
    <w:rsid w:val="001539B0"/>
    <w:rsid w:val="001544AB"/>
    <w:rsid w:val="00167E70"/>
    <w:rsid w:val="001700BB"/>
    <w:rsid w:val="00176886"/>
    <w:rsid w:val="00176E79"/>
    <w:rsid w:val="00187B6D"/>
    <w:rsid w:val="001C3716"/>
    <w:rsid w:val="001D7CA5"/>
    <w:rsid w:val="001E13CF"/>
    <w:rsid w:val="001E26AE"/>
    <w:rsid w:val="001F130C"/>
    <w:rsid w:val="001F3F4B"/>
    <w:rsid w:val="00200EB6"/>
    <w:rsid w:val="002019B3"/>
    <w:rsid w:val="00205650"/>
    <w:rsid w:val="00206DF9"/>
    <w:rsid w:val="00226D2E"/>
    <w:rsid w:val="00227B93"/>
    <w:rsid w:val="00233485"/>
    <w:rsid w:val="0024766C"/>
    <w:rsid w:val="00247BD3"/>
    <w:rsid w:val="00250377"/>
    <w:rsid w:val="0025372D"/>
    <w:rsid w:val="002551B0"/>
    <w:rsid w:val="00261E9C"/>
    <w:rsid w:val="00262018"/>
    <w:rsid w:val="00262EDD"/>
    <w:rsid w:val="00272C07"/>
    <w:rsid w:val="00280C55"/>
    <w:rsid w:val="00281195"/>
    <w:rsid w:val="00284F4C"/>
    <w:rsid w:val="002876EF"/>
    <w:rsid w:val="0029230E"/>
    <w:rsid w:val="0029689B"/>
    <w:rsid w:val="002A11BA"/>
    <w:rsid w:val="002D45E6"/>
    <w:rsid w:val="002D4F73"/>
    <w:rsid w:val="002D5C37"/>
    <w:rsid w:val="002F3741"/>
    <w:rsid w:val="00300A52"/>
    <w:rsid w:val="00300B34"/>
    <w:rsid w:val="00321409"/>
    <w:rsid w:val="00333534"/>
    <w:rsid w:val="00333D0B"/>
    <w:rsid w:val="003420F7"/>
    <w:rsid w:val="0035009E"/>
    <w:rsid w:val="003540D0"/>
    <w:rsid w:val="00370A93"/>
    <w:rsid w:val="0037482C"/>
    <w:rsid w:val="00382843"/>
    <w:rsid w:val="0039267D"/>
    <w:rsid w:val="003B4A79"/>
    <w:rsid w:val="003B4F75"/>
    <w:rsid w:val="003C79F7"/>
    <w:rsid w:val="003D62C5"/>
    <w:rsid w:val="003E5892"/>
    <w:rsid w:val="003E7F7C"/>
    <w:rsid w:val="00402AC5"/>
    <w:rsid w:val="00406B81"/>
    <w:rsid w:val="00410A0B"/>
    <w:rsid w:val="00412283"/>
    <w:rsid w:val="004161D2"/>
    <w:rsid w:val="0041650B"/>
    <w:rsid w:val="00417978"/>
    <w:rsid w:val="00424819"/>
    <w:rsid w:val="00430A80"/>
    <w:rsid w:val="00442483"/>
    <w:rsid w:val="00450A54"/>
    <w:rsid w:val="0046438B"/>
    <w:rsid w:val="004647AD"/>
    <w:rsid w:val="0047508A"/>
    <w:rsid w:val="004811A3"/>
    <w:rsid w:val="004842E4"/>
    <w:rsid w:val="004852FC"/>
    <w:rsid w:val="00493347"/>
    <w:rsid w:val="00496E9E"/>
    <w:rsid w:val="004A110B"/>
    <w:rsid w:val="004C515F"/>
    <w:rsid w:val="004E2CBA"/>
    <w:rsid w:val="004E6C54"/>
    <w:rsid w:val="004F0462"/>
    <w:rsid w:val="004F228B"/>
    <w:rsid w:val="004F6B43"/>
    <w:rsid w:val="00500B7A"/>
    <w:rsid w:val="00506248"/>
    <w:rsid w:val="0050778C"/>
    <w:rsid w:val="00514DC0"/>
    <w:rsid w:val="005220B7"/>
    <w:rsid w:val="00532FF0"/>
    <w:rsid w:val="00540D9C"/>
    <w:rsid w:val="0054423A"/>
    <w:rsid w:val="00552B19"/>
    <w:rsid w:val="005600CF"/>
    <w:rsid w:val="005613D0"/>
    <w:rsid w:val="005616D4"/>
    <w:rsid w:val="005637BD"/>
    <w:rsid w:val="005659E1"/>
    <w:rsid w:val="00566196"/>
    <w:rsid w:val="00566CE0"/>
    <w:rsid w:val="005758BA"/>
    <w:rsid w:val="00576A8C"/>
    <w:rsid w:val="0058047B"/>
    <w:rsid w:val="00591E19"/>
    <w:rsid w:val="00596258"/>
    <w:rsid w:val="005968FB"/>
    <w:rsid w:val="005A44EC"/>
    <w:rsid w:val="005A4B4D"/>
    <w:rsid w:val="005B427B"/>
    <w:rsid w:val="005C2DA1"/>
    <w:rsid w:val="005C41C7"/>
    <w:rsid w:val="005D553A"/>
    <w:rsid w:val="005E2A4C"/>
    <w:rsid w:val="005F1C2B"/>
    <w:rsid w:val="005F432F"/>
    <w:rsid w:val="005F4C4F"/>
    <w:rsid w:val="005F4D94"/>
    <w:rsid w:val="005F51B4"/>
    <w:rsid w:val="005F5E4A"/>
    <w:rsid w:val="00601CAE"/>
    <w:rsid w:val="006054BA"/>
    <w:rsid w:val="00607CD0"/>
    <w:rsid w:val="006219B0"/>
    <w:rsid w:val="00624ED0"/>
    <w:rsid w:val="00644AB6"/>
    <w:rsid w:val="0065660B"/>
    <w:rsid w:val="00657DE7"/>
    <w:rsid w:val="006657C3"/>
    <w:rsid w:val="00681866"/>
    <w:rsid w:val="006A0740"/>
    <w:rsid w:val="006A4BA7"/>
    <w:rsid w:val="006B7DEB"/>
    <w:rsid w:val="006C4975"/>
    <w:rsid w:val="006C4A6A"/>
    <w:rsid w:val="006E5AC3"/>
    <w:rsid w:val="006F2A51"/>
    <w:rsid w:val="00713058"/>
    <w:rsid w:val="00714852"/>
    <w:rsid w:val="007201C6"/>
    <w:rsid w:val="007339CA"/>
    <w:rsid w:val="00741F6F"/>
    <w:rsid w:val="00745E5D"/>
    <w:rsid w:val="0074745A"/>
    <w:rsid w:val="0077071E"/>
    <w:rsid w:val="007755CA"/>
    <w:rsid w:val="007844BA"/>
    <w:rsid w:val="00785039"/>
    <w:rsid w:val="007858B8"/>
    <w:rsid w:val="00786819"/>
    <w:rsid w:val="00792A7C"/>
    <w:rsid w:val="007B44F2"/>
    <w:rsid w:val="007B51EE"/>
    <w:rsid w:val="007C0C05"/>
    <w:rsid w:val="007E144B"/>
    <w:rsid w:val="007E286A"/>
    <w:rsid w:val="007F253F"/>
    <w:rsid w:val="007F70CB"/>
    <w:rsid w:val="00801F3D"/>
    <w:rsid w:val="00802D7E"/>
    <w:rsid w:val="00816F05"/>
    <w:rsid w:val="00817C40"/>
    <w:rsid w:val="00820A46"/>
    <w:rsid w:val="008223CA"/>
    <w:rsid w:val="008338CC"/>
    <w:rsid w:val="00834DC4"/>
    <w:rsid w:val="00847F23"/>
    <w:rsid w:val="00857C70"/>
    <w:rsid w:val="0086402F"/>
    <w:rsid w:val="00874CEA"/>
    <w:rsid w:val="0087691C"/>
    <w:rsid w:val="00881F23"/>
    <w:rsid w:val="008874FF"/>
    <w:rsid w:val="0089170C"/>
    <w:rsid w:val="00894EA3"/>
    <w:rsid w:val="008A0828"/>
    <w:rsid w:val="008A26E7"/>
    <w:rsid w:val="008A313F"/>
    <w:rsid w:val="008A6A60"/>
    <w:rsid w:val="008A75BA"/>
    <w:rsid w:val="008B0E22"/>
    <w:rsid w:val="008B601B"/>
    <w:rsid w:val="008C0EB7"/>
    <w:rsid w:val="008C2D77"/>
    <w:rsid w:val="008C5518"/>
    <w:rsid w:val="008D698F"/>
    <w:rsid w:val="008E367C"/>
    <w:rsid w:val="008F5ABB"/>
    <w:rsid w:val="009003C6"/>
    <w:rsid w:val="00904119"/>
    <w:rsid w:val="00942DB5"/>
    <w:rsid w:val="0096095C"/>
    <w:rsid w:val="009645ED"/>
    <w:rsid w:val="00972503"/>
    <w:rsid w:val="0098207E"/>
    <w:rsid w:val="00996C5C"/>
    <w:rsid w:val="009A1EB5"/>
    <w:rsid w:val="009C5BE3"/>
    <w:rsid w:val="009C5FEA"/>
    <w:rsid w:val="009D7F52"/>
    <w:rsid w:val="009F6573"/>
    <w:rsid w:val="00A05972"/>
    <w:rsid w:val="00A223BB"/>
    <w:rsid w:val="00A22F3B"/>
    <w:rsid w:val="00A31B64"/>
    <w:rsid w:val="00A322F5"/>
    <w:rsid w:val="00A32923"/>
    <w:rsid w:val="00A33D99"/>
    <w:rsid w:val="00A41780"/>
    <w:rsid w:val="00A60241"/>
    <w:rsid w:val="00A764CF"/>
    <w:rsid w:val="00A76C24"/>
    <w:rsid w:val="00A8596A"/>
    <w:rsid w:val="00A9259A"/>
    <w:rsid w:val="00AA30F7"/>
    <w:rsid w:val="00AA4245"/>
    <w:rsid w:val="00AA61B9"/>
    <w:rsid w:val="00AB0C4C"/>
    <w:rsid w:val="00AB73C5"/>
    <w:rsid w:val="00AC13BC"/>
    <w:rsid w:val="00AC3D0E"/>
    <w:rsid w:val="00AD01F7"/>
    <w:rsid w:val="00AD2C78"/>
    <w:rsid w:val="00AD3930"/>
    <w:rsid w:val="00AD6B13"/>
    <w:rsid w:val="00AD6BA9"/>
    <w:rsid w:val="00AE3627"/>
    <w:rsid w:val="00AE4E14"/>
    <w:rsid w:val="00AF4F8F"/>
    <w:rsid w:val="00AF5E3E"/>
    <w:rsid w:val="00B148EC"/>
    <w:rsid w:val="00B17B60"/>
    <w:rsid w:val="00B20801"/>
    <w:rsid w:val="00B21E36"/>
    <w:rsid w:val="00B310D7"/>
    <w:rsid w:val="00B65E1A"/>
    <w:rsid w:val="00BA5BF8"/>
    <w:rsid w:val="00BB142D"/>
    <w:rsid w:val="00BB1672"/>
    <w:rsid w:val="00BC5B83"/>
    <w:rsid w:val="00BE0C40"/>
    <w:rsid w:val="00BE1C60"/>
    <w:rsid w:val="00BF2EC9"/>
    <w:rsid w:val="00BF3DE5"/>
    <w:rsid w:val="00C03ADB"/>
    <w:rsid w:val="00C0548A"/>
    <w:rsid w:val="00C06196"/>
    <w:rsid w:val="00C12ACC"/>
    <w:rsid w:val="00C14B16"/>
    <w:rsid w:val="00C41513"/>
    <w:rsid w:val="00C437F0"/>
    <w:rsid w:val="00C44F5A"/>
    <w:rsid w:val="00C45A85"/>
    <w:rsid w:val="00C516AF"/>
    <w:rsid w:val="00C6716B"/>
    <w:rsid w:val="00C708B9"/>
    <w:rsid w:val="00C7257D"/>
    <w:rsid w:val="00C7706E"/>
    <w:rsid w:val="00C77D26"/>
    <w:rsid w:val="00C85504"/>
    <w:rsid w:val="00C8657C"/>
    <w:rsid w:val="00C931C0"/>
    <w:rsid w:val="00C961BF"/>
    <w:rsid w:val="00CC194E"/>
    <w:rsid w:val="00CF4AEA"/>
    <w:rsid w:val="00CF6FE3"/>
    <w:rsid w:val="00D040E0"/>
    <w:rsid w:val="00D200E3"/>
    <w:rsid w:val="00D21F61"/>
    <w:rsid w:val="00D23F83"/>
    <w:rsid w:val="00D25CF3"/>
    <w:rsid w:val="00D31BE5"/>
    <w:rsid w:val="00D416C3"/>
    <w:rsid w:val="00D51471"/>
    <w:rsid w:val="00D62A13"/>
    <w:rsid w:val="00D73040"/>
    <w:rsid w:val="00D7528D"/>
    <w:rsid w:val="00D76997"/>
    <w:rsid w:val="00D77304"/>
    <w:rsid w:val="00D8138D"/>
    <w:rsid w:val="00D8669E"/>
    <w:rsid w:val="00D86AF0"/>
    <w:rsid w:val="00D918ED"/>
    <w:rsid w:val="00DB0346"/>
    <w:rsid w:val="00DB0F25"/>
    <w:rsid w:val="00DB0FA8"/>
    <w:rsid w:val="00DB7379"/>
    <w:rsid w:val="00DE6BF6"/>
    <w:rsid w:val="00E071D9"/>
    <w:rsid w:val="00E2137E"/>
    <w:rsid w:val="00E25BB7"/>
    <w:rsid w:val="00E340DE"/>
    <w:rsid w:val="00E44E6C"/>
    <w:rsid w:val="00E5012E"/>
    <w:rsid w:val="00E5299B"/>
    <w:rsid w:val="00E603D5"/>
    <w:rsid w:val="00E9274B"/>
    <w:rsid w:val="00EA106C"/>
    <w:rsid w:val="00EA2562"/>
    <w:rsid w:val="00EA5583"/>
    <w:rsid w:val="00EA5F8B"/>
    <w:rsid w:val="00EC38E8"/>
    <w:rsid w:val="00EC4212"/>
    <w:rsid w:val="00ED22BA"/>
    <w:rsid w:val="00EE699D"/>
    <w:rsid w:val="00EF01DF"/>
    <w:rsid w:val="00EF6DF8"/>
    <w:rsid w:val="00F00DF9"/>
    <w:rsid w:val="00F0569C"/>
    <w:rsid w:val="00F05EF6"/>
    <w:rsid w:val="00F072F3"/>
    <w:rsid w:val="00F33352"/>
    <w:rsid w:val="00F723D3"/>
    <w:rsid w:val="00F80BF3"/>
    <w:rsid w:val="00F835EB"/>
    <w:rsid w:val="00F84FB3"/>
    <w:rsid w:val="00F8680B"/>
    <w:rsid w:val="00F86F02"/>
    <w:rsid w:val="00F87F7F"/>
    <w:rsid w:val="00F92C7E"/>
    <w:rsid w:val="00F95609"/>
    <w:rsid w:val="00FA2D0D"/>
    <w:rsid w:val="00FA4FDE"/>
    <w:rsid w:val="00FB40C9"/>
    <w:rsid w:val="00FD1D6B"/>
    <w:rsid w:val="00FE0335"/>
    <w:rsid w:val="00FF084A"/>
    <w:rsid w:val="00FF5081"/>
    <w:rsid w:val="0C5948AC"/>
    <w:rsid w:val="0D24239E"/>
    <w:rsid w:val="107D4B52"/>
    <w:rsid w:val="11270A47"/>
    <w:rsid w:val="13E449B0"/>
    <w:rsid w:val="16DE7B91"/>
    <w:rsid w:val="1D0D3A75"/>
    <w:rsid w:val="1ED0129B"/>
    <w:rsid w:val="2AFA59C7"/>
    <w:rsid w:val="2D7D5944"/>
    <w:rsid w:val="360E0756"/>
    <w:rsid w:val="3ADC2CA1"/>
    <w:rsid w:val="45B65D16"/>
    <w:rsid w:val="494A3D83"/>
    <w:rsid w:val="4B403E05"/>
    <w:rsid w:val="50CF59BD"/>
    <w:rsid w:val="6E7B3D6A"/>
    <w:rsid w:val="78C13362"/>
    <w:rsid w:val="7D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1F130C"/>
    <w:pPr>
      <w:autoSpaceDE w:val="0"/>
      <w:autoSpaceDN w:val="0"/>
      <w:ind w:right="146"/>
      <w:jc w:val="center"/>
      <w:outlineLvl w:val="0"/>
    </w:pPr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uiPriority w:val="1"/>
    <w:qFormat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zhengwen1">
    <w:name w:val="zhengwen1"/>
    <w:basedOn w:val="a0"/>
  </w:style>
  <w:style w:type="character" w:customStyle="1" w:styleId="Char">
    <w:name w:val="正文文本 Char"/>
    <w:basedOn w:val="a0"/>
    <w:link w:val="a4"/>
    <w:uiPriority w:val="1"/>
    <w:qFormat/>
    <w:rPr>
      <w:rFonts w:ascii="华文宋体" w:eastAsia="华文宋体" w:hAnsi="华文宋体" w:cstheme="minorBidi"/>
      <w:sz w:val="36"/>
      <w:szCs w:val="36"/>
      <w:lang w:eastAsia="en-US"/>
    </w:rPr>
  </w:style>
  <w:style w:type="character" w:customStyle="1" w:styleId="Char4">
    <w:name w:val="标题 Char"/>
    <w:basedOn w:val="a0"/>
    <w:link w:val="aa"/>
    <w:uiPriority w:val="10"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Char3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character" w:customStyle="1" w:styleId="fontstyle01">
    <w:name w:val="fontstyle01"/>
    <w:basedOn w:val="a0"/>
    <w:rsid w:val="003D62C5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C14B16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C14B16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paragraph" w:styleId="ad">
    <w:name w:val="List Paragraph"/>
    <w:basedOn w:val="a"/>
    <w:uiPriority w:val="34"/>
    <w:qFormat/>
    <w:rsid w:val="00C14B16"/>
    <w:pPr>
      <w:ind w:firstLineChars="200" w:firstLine="420"/>
    </w:pPr>
  </w:style>
  <w:style w:type="character" w:customStyle="1" w:styleId="1Char">
    <w:name w:val="标题 1 Char"/>
    <w:basedOn w:val="a0"/>
    <w:link w:val="1"/>
    <w:uiPriority w:val="1"/>
    <w:rsid w:val="001F130C"/>
    <w:rPr>
      <w:rFonts w:ascii="宋体" w:hAnsi="宋体" w:cs="宋体"/>
      <w:b/>
      <w:bCs/>
      <w:sz w:val="36"/>
      <w:szCs w:val="36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1F130C"/>
    <w:pPr>
      <w:autoSpaceDE w:val="0"/>
      <w:autoSpaceDN w:val="0"/>
      <w:ind w:right="146"/>
      <w:jc w:val="center"/>
      <w:outlineLvl w:val="0"/>
    </w:pPr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uiPriority w:val="1"/>
    <w:qFormat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zhengwen1">
    <w:name w:val="zhengwen1"/>
    <w:basedOn w:val="a0"/>
  </w:style>
  <w:style w:type="character" w:customStyle="1" w:styleId="Char">
    <w:name w:val="正文文本 Char"/>
    <w:basedOn w:val="a0"/>
    <w:link w:val="a4"/>
    <w:uiPriority w:val="1"/>
    <w:qFormat/>
    <w:rPr>
      <w:rFonts w:ascii="华文宋体" w:eastAsia="华文宋体" w:hAnsi="华文宋体" w:cstheme="minorBidi"/>
      <w:sz w:val="36"/>
      <w:szCs w:val="36"/>
      <w:lang w:eastAsia="en-US"/>
    </w:rPr>
  </w:style>
  <w:style w:type="character" w:customStyle="1" w:styleId="Char4">
    <w:name w:val="标题 Char"/>
    <w:basedOn w:val="a0"/>
    <w:link w:val="aa"/>
    <w:uiPriority w:val="10"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Char3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character" w:customStyle="1" w:styleId="fontstyle01">
    <w:name w:val="fontstyle01"/>
    <w:basedOn w:val="a0"/>
    <w:rsid w:val="003D62C5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C14B16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C14B16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paragraph" w:styleId="ad">
    <w:name w:val="List Paragraph"/>
    <w:basedOn w:val="a"/>
    <w:uiPriority w:val="34"/>
    <w:qFormat/>
    <w:rsid w:val="00C14B16"/>
    <w:pPr>
      <w:ind w:firstLineChars="200" w:firstLine="420"/>
    </w:pPr>
  </w:style>
  <w:style w:type="character" w:customStyle="1" w:styleId="1Char">
    <w:name w:val="标题 1 Char"/>
    <w:basedOn w:val="a0"/>
    <w:link w:val="1"/>
    <w:uiPriority w:val="1"/>
    <w:rsid w:val="001F130C"/>
    <w:rPr>
      <w:rFonts w:ascii="宋体" w:hAnsi="宋体" w:cs="宋体"/>
      <w:b/>
      <w:bCs/>
      <w:sz w:val="36"/>
      <w:szCs w:val="36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52922D-30AA-446A-BA12-1304445A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2020-06-11T01:01:00Z</cp:lastPrinted>
  <dcterms:created xsi:type="dcterms:W3CDTF">2020-06-10T01:42:00Z</dcterms:created>
  <dcterms:modified xsi:type="dcterms:W3CDTF">2020-06-11T01:06:00Z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