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4CEA" w:rsidRPr="00A8596A" w:rsidRDefault="00874CEA">
      <w:pPr>
        <w:spacing w:line="300" w:lineRule="exact"/>
        <w:jc w:val="center"/>
        <w:rPr>
          <w:color w:val="000000" w:themeColor="text1"/>
        </w:rPr>
      </w:pPr>
    </w:p>
    <w:p w:rsidR="00874CEA" w:rsidRPr="00A8596A" w:rsidRDefault="00874CEA">
      <w:pPr>
        <w:spacing w:line="300" w:lineRule="exact"/>
        <w:jc w:val="center"/>
        <w:rPr>
          <w:color w:val="000000" w:themeColor="text1"/>
        </w:rPr>
      </w:pPr>
    </w:p>
    <w:p w:rsidR="00874CEA" w:rsidRPr="00A8596A" w:rsidRDefault="00874CEA">
      <w:pPr>
        <w:spacing w:line="300" w:lineRule="exact"/>
        <w:jc w:val="center"/>
        <w:rPr>
          <w:color w:val="000000" w:themeColor="text1"/>
        </w:rPr>
      </w:pPr>
    </w:p>
    <w:p w:rsidR="00874CEA" w:rsidRPr="00A8596A" w:rsidRDefault="00874CEA">
      <w:pPr>
        <w:spacing w:line="300" w:lineRule="exact"/>
        <w:jc w:val="center"/>
        <w:rPr>
          <w:color w:val="000000" w:themeColor="text1"/>
        </w:rPr>
      </w:pPr>
    </w:p>
    <w:p w:rsidR="00874CEA" w:rsidRPr="00A8596A" w:rsidRDefault="00874CEA">
      <w:pPr>
        <w:spacing w:line="300" w:lineRule="exact"/>
        <w:jc w:val="center"/>
        <w:rPr>
          <w:color w:val="000000" w:themeColor="text1"/>
        </w:rPr>
      </w:pPr>
    </w:p>
    <w:p w:rsidR="00874CEA" w:rsidRPr="00A8596A" w:rsidRDefault="00874CEA">
      <w:pPr>
        <w:spacing w:line="300" w:lineRule="exact"/>
        <w:jc w:val="center"/>
        <w:rPr>
          <w:color w:val="000000" w:themeColor="text1"/>
        </w:rPr>
      </w:pPr>
    </w:p>
    <w:p w:rsidR="00874CEA" w:rsidRPr="00A8596A" w:rsidRDefault="00874CEA">
      <w:pPr>
        <w:spacing w:line="300" w:lineRule="exact"/>
        <w:jc w:val="center"/>
        <w:rPr>
          <w:color w:val="000000" w:themeColor="text1"/>
        </w:rPr>
      </w:pPr>
    </w:p>
    <w:p w:rsidR="00874CEA" w:rsidRPr="00A8596A" w:rsidRDefault="004852FC">
      <w:pPr>
        <w:jc w:val="center"/>
        <w:rPr>
          <w:rFonts w:ascii="仿宋_GB2312" w:eastAsia="仿宋_GB2312"/>
          <w:color w:val="000000" w:themeColor="text1"/>
          <w:sz w:val="32"/>
          <w:szCs w:val="32"/>
        </w:rPr>
      </w:pPr>
      <w:r w:rsidRPr="00A8596A">
        <w:rPr>
          <w:rFonts w:ascii="仿宋_GB2312" w:eastAsia="仿宋_GB2312" w:hint="eastAsia"/>
          <w:color w:val="000000" w:themeColor="text1"/>
          <w:sz w:val="32"/>
          <w:szCs w:val="32"/>
        </w:rPr>
        <w:t>常怀委〔2020〕</w:t>
      </w:r>
      <w:r w:rsidR="001F130C" w:rsidRPr="00A8596A">
        <w:rPr>
          <w:rFonts w:ascii="仿宋_GB2312" w:eastAsia="仿宋_GB2312" w:hint="eastAsia"/>
          <w:color w:val="000000" w:themeColor="text1"/>
          <w:sz w:val="32"/>
          <w:szCs w:val="32"/>
        </w:rPr>
        <w:t>10</w:t>
      </w:r>
      <w:r w:rsidRPr="00A8596A">
        <w:rPr>
          <w:rFonts w:ascii="仿宋_GB2312" w:eastAsia="仿宋_GB2312" w:hint="eastAsia"/>
          <w:color w:val="000000" w:themeColor="text1"/>
          <w:sz w:val="32"/>
          <w:szCs w:val="32"/>
        </w:rPr>
        <w:t>号</w:t>
      </w:r>
    </w:p>
    <w:p w:rsidR="00874CEA" w:rsidRPr="00A8596A" w:rsidRDefault="00874CEA">
      <w:pPr>
        <w:spacing w:line="240" w:lineRule="exact"/>
        <w:jc w:val="center"/>
        <w:rPr>
          <w:rFonts w:ascii="仿宋_GB2312" w:eastAsia="仿宋_GB2312"/>
          <w:color w:val="000000" w:themeColor="text1"/>
          <w:sz w:val="32"/>
          <w:szCs w:val="32"/>
        </w:rPr>
      </w:pPr>
    </w:p>
    <w:p w:rsidR="00874CEA" w:rsidRPr="00A8596A" w:rsidRDefault="00874CEA">
      <w:pPr>
        <w:spacing w:line="240" w:lineRule="exact"/>
        <w:jc w:val="center"/>
        <w:rPr>
          <w:rFonts w:ascii="仿宋_GB2312" w:eastAsia="仿宋_GB2312"/>
          <w:color w:val="000000" w:themeColor="text1"/>
          <w:sz w:val="32"/>
          <w:szCs w:val="32"/>
        </w:rPr>
      </w:pPr>
    </w:p>
    <w:p w:rsidR="001F130C" w:rsidRPr="00A8596A" w:rsidRDefault="001F130C" w:rsidP="001F130C">
      <w:pPr>
        <w:widowControl/>
        <w:spacing w:line="480" w:lineRule="exact"/>
        <w:jc w:val="center"/>
        <w:rPr>
          <w:rFonts w:ascii="方正小标宋简体" w:eastAsia="方正小标宋简体" w:hAnsi="Tahoma" w:cs="Tahoma"/>
          <w:b/>
          <w:bCs/>
          <w:color w:val="000000" w:themeColor="text1"/>
          <w:kern w:val="0"/>
          <w:sz w:val="44"/>
          <w:szCs w:val="44"/>
          <w:lang w:bidi="zh-CN"/>
        </w:rPr>
      </w:pPr>
      <w:r w:rsidRPr="00A8596A">
        <w:rPr>
          <w:rFonts w:ascii="方正小标宋简体" w:eastAsia="方正小标宋简体" w:hAnsi="Tahoma" w:cs="Tahoma" w:hint="eastAsia"/>
          <w:b/>
          <w:bCs/>
          <w:color w:val="000000" w:themeColor="text1"/>
          <w:kern w:val="0"/>
          <w:sz w:val="44"/>
          <w:szCs w:val="44"/>
          <w:lang w:bidi="zh-CN"/>
        </w:rPr>
        <w:t>关于印发常州大学怀德学院建立健全</w:t>
      </w:r>
    </w:p>
    <w:p w:rsidR="001F130C" w:rsidRPr="00A8596A" w:rsidRDefault="001F130C" w:rsidP="001F130C">
      <w:pPr>
        <w:widowControl/>
        <w:spacing w:line="480" w:lineRule="exact"/>
        <w:jc w:val="center"/>
        <w:rPr>
          <w:rFonts w:ascii="方正小标宋简体" w:eastAsia="方正小标宋简体" w:hAnsi="Tahoma" w:cs="Tahoma"/>
          <w:b/>
          <w:bCs/>
          <w:color w:val="000000" w:themeColor="text1"/>
          <w:kern w:val="0"/>
          <w:sz w:val="44"/>
          <w:szCs w:val="44"/>
          <w:lang w:bidi="zh-CN"/>
        </w:rPr>
      </w:pPr>
      <w:r w:rsidRPr="00A8596A">
        <w:rPr>
          <w:rFonts w:ascii="方正小标宋简体" w:eastAsia="方正小标宋简体" w:hAnsi="Tahoma" w:cs="Tahoma" w:hint="eastAsia"/>
          <w:b/>
          <w:bCs/>
          <w:color w:val="000000" w:themeColor="text1"/>
          <w:kern w:val="0"/>
          <w:sz w:val="44"/>
          <w:szCs w:val="44"/>
          <w:lang w:bidi="zh-CN"/>
        </w:rPr>
        <w:t>师德建设实施办法（试行）的通知</w:t>
      </w:r>
    </w:p>
    <w:p w:rsidR="00874CEA" w:rsidRPr="00A8596A" w:rsidRDefault="00874CEA">
      <w:pPr>
        <w:widowControl/>
        <w:spacing w:line="480" w:lineRule="exact"/>
        <w:jc w:val="center"/>
        <w:rPr>
          <w:rFonts w:ascii="方正小标宋简体" w:eastAsia="方正小标宋简体" w:cs="Tahoma"/>
          <w:b/>
          <w:bCs/>
          <w:color w:val="000000" w:themeColor="text1"/>
          <w:sz w:val="44"/>
          <w:szCs w:val="44"/>
        </w:rPr>
      </w:pPr>
    </w:p>
    <w:p w:rsidR="0006061A" w:rsidRPr="00A8596A" w:rsidRDefault="0006061A" w:rsidP="0006061A">
      <w:pPr>
        <w:widowControl/>
        <w:rPr>
          <w:rFonts w:ascii="仿宋_GB2312" w:eastAsia="仿宋_GB2312"/>
          <w:color w:val="000000" w:themeColor="text1"/>
          <w:sz w:val="32"/>
          <w:szCs w:val="32"/>
        </w:rPr>
      </w:pPr>
      <w:r w:rsidRPr="00A8596A">
        <w:rPr>
          <w:rFonts w:ascii="仿宋_GB2312" w:eastAsia="仿宋_GB2312" w:hint="eastAsia"/>
          <w:color w:val="000000" w:themeColor="text1"/>
          <w:sz w:val="32"/>
          <w:szCs w:val="32"/>
        </w:rPr>
        <w:t>各党总支、直属党支部：</w:t>
      </w:r>
    </w:p>
    <w:p w:rsidR="001F130C" w:rsidRPr="00A8596A" w:rsidRDefault="00645039" w:rsidP="001F130C">
      <w:pPr>
        <w:tabs>
          <w:tab w:val="left" w:pos="861"/>
        </w:tabs>
        <w:spacing w:line="600" w:lineRule="exact"/>
        <w:ind w:firstLineChars="200" w:firstLine="640"/>
        <w:jc w:val="left"/>
        <w:rPr>
          <w:rFonts w:ascii="仿宋_GB2312" w:eastAsia="仿宋_GB2312"/>
          <w:color w:val="000000"/>
          <w:sz w:val="32"/>
          <w:szCs w:val="32"/>
          <w:lang w:bidi="zh-CN"/>
        </w:rPr>
      </w:pPr>
      <w:r>
        <w:rPr>
          <w:rFonts w:ascii="仿宋_GB2312" w:eastAsia="仿宋_GB2312" w:hint="eastAsia"/>
          <w:color w:val="000000"/>
          <w:sz w:val="32"/>
          <w:szCs w:val="32"/>
          <w:lang w:bidi="zh-CN"/>
        </w:rPr>
        <w:t>《常州大学怀德学院建立健全师德建设实施办法（试行）》</w:t>
      </w:r>
      <w:r w:rsidR="001F130C" w:rsidRPr="00A8596A">
        <w:rPr>
          <w:rFonts w:ascii="仿宋_GB2312" w:eastAsia="仿宋_GB2312" w:hint="eastAsia"/>
          <w:color w:val="000000"/>
          <w:sz w:val="32"/>
          <w:szCs w:val="32"/>
          <w:lang w:bidi="zh-CN"/>
        </w:rPr>
        <w:t>已通过党委会讨论通过，现印发给你们，请遵照执行。</w:t>
      </w:r>
    </w:p>
    <w:p w:rsidR="003D62C5" w:rsidRPr="00A8596A" w:rsidRDefault="003D62C5" w:rsidP="00272C07">
      <w:pPr>
        <w:tabs>
          <w:tab w:val="left" w:pos="861"/>
        </w:tabs>
        <w:spacing w:line="600" w:lineRule="exact"/>
        <w:ind w:firstLineChars="200" w:firstLine="640"/>
        <w:jc w:val="left"/>
        <w:rPr>
          <w:rFonts w:ascii="仿宋_GB2312" w:eastAsia="仿宋_GB2312" w:hAnsi="仿宋_GB2312" w:cs="仿宋_GB2312"/>
          <w:color w:val="000000" w:themeColor="text1"/>
          <w:sz w:val="32"/>
          <w:szCs w:val="32"/>
        </w:rPr>
      </w:pPr>
    </w:p>
    <w:p w:rsidR="003D62C5" w:rsidRPr="00A8596A" w:rsidRDefault="003D62C5" w:rsidP="00272C07">
      <w:pPr>
        <w:tabs>
          <w:tab w:val="left" w:pos="861"/>
        </w:tabs>
        <w:spacing w:line="600" w:lineRule="exact"/>
        <w:ind w:firstLineChars="200" w:firstLine="640"/>
        <w:jc w:val="left"/>
        <w:rPr>
          <w:rFonts w:ascii="仿宋_GB2312" w:eastAsia="仿宋_GB2312" w:hAnsi="仿宋_GB2312" w:cs="仿宋_GB2312"/>
          <w:color w:val="000000" w:themeColor="text1"/>
          <w:sz w:val="32"/>
          <w:szCs w:val="32"/>
        </w:rPr>
      </w:pPr>
    </w:p>
    <w:p w:rsidR="00C14B16" w:rsidRPr="00A8596A" w:rsidRDefault="00C14B16" w:rsidP="00272C07">
      <w:pPr>
        <w:tabs>
          <w:tab w:val="left" w:pos="861"/>
        </w:tabs>
        <w:spacing w:line="600" w:lineRule="exact"/>
        <w:ind w:firstLineChars="200" w:firstLine="640"/>
        <w:jc w:val="left"/>
        <w:rPr>
          <w:rFonts w:ascii="仿宋_GB2312" w:eastAsia="仿宋_GB2312" w:hAnsi="仿宋_GB2312" w:cs="仿宋_GB2312"/>
          <w:color w:val="000000" w:themeColor="text1"/>
          <w:sz w:val="32"/>
          <w:szCs w:val="32"/>
        </w:rPr>
      </w:pPr>
    </w:p>
    <w:p w:rsidR="003D62C5" w:rsidRPr="00A8596A" w:rsidRDefault="003D62C5" w:rsidP="00272C07">
      <w:pPr>
        <w:tabs>
          <w:tab w:val="left" w:pos="861"/>
        </w:tabs>
        <w:wordWrap w:val="0"/>
        <w:spacing w:line="600" w:lineRule="exact"/>
        <w:jc w:val="right"/>
        <w:rPr>
          <w:rFonts w:ascii="仿宋_GB2312" w:eastAsia="仿宋_GB2312" w:hAnsi="仿宋_GB2312" w:cs="仿宋_GB2312"/>
          <w:color w:val="000000" w:themeColor="text1"/>
          <w:sz w:val="32"/>
          <w:szCs w:val="32"/>
        </w:rPr>
      </w:pPr>
      <w:r w:rsidRPr="00A8596A">
        <w:rPr>
          <w:rFonts w:ascii="仿宋_GB2312" w:eastAsia="仿宋_GB2312" w:hAnsi="仿宋_GB2312" w:cs="仿宋_GB2312"/>
          <w:color w:val="000000" w:themeColor="text1"/>
          <w:sz w:val="32"/>
          <w:szCs w:val="32"/>
        </w:rPr>
        <w:t>中共常州大学</w:t>
      </w:r>
      <w:r w:rsidRPr="00A8596A">
        <w:rPr>
          <w:rFonts w:ascii="仿宋_GB2312" w:eastAsia="仿宋_GB2312" w:hAnsi="仿宋_GB2312" w:cs="仿宋_GB2312" w:hint="eastAsia"/>
          <w:color w:val="000000" w:themeColor="text1"/>
          <w:sz w:val="32"/>
          <w:szCs w:val="32"/>
        </w:rPr>
        <w:t>怀德学院</w:t>
      </w:r>
      <w:r w:rsidRPr="00A8596A">
        <w:rPr>
          <w:rFonts w:ascii="仿宋_GB2312" w:eastAsia="仿宋_GB2312" w:hAnsi="仿宋_GB2312" w:cs="仿宋_GB2312"/>
          <w:color w:val="000000" w:themeColor="text1"/>
          <w:sz w:val="32"/>
          <w:szCs w:val="32"/>
        </w:rPr>
        <w:t>委员会</w:t>
      </w:r>
      <w:r w:rsidR="00272C07" w:rsidRPr="00A8596A">
        <w:rPr>
          <w:rFonts w:ascii="仿宋_GB2312" w:eastAsia="仿宋_GB2312" w:hAnsi="仿宋_GB2312" w:cs="仿宋_GB2312" w:hint="eastAsia"/>
          <w:color w:val="000000" w:themeColor="text1"/>
          <w:sz w:val="32"/>
          <w:szCs w:val="32"/>
        </w:rPr>
        <w:t xml:space="preserve">        </w:t>
      </w:r>
    </w:p>
    <w:p w:rsidR="003D62C5" w:rsidRPr="00A8596A" w:rsidRDefault="003D62C5" w:rsidP="00272C07">
      <w:pPr>
        <w:tabs>
          <w:tab w:val="left" w:pos="861"/>
        </w:tabs>
        <w:wordWrap w:val="0"/>
        <w:spacing w:line="600" w:lineRule="exact"/>
        <w:jc w:val="right"/>
        <w:rPr>
          <w:rFonts w:ascii="仿宋_GB2312" w:eastAsia="仿宋_GB2312" w:hAnsi="仿宋_GB2312" w:cs="仿宋_GB2312"/>
          <w:color w:val="000000" w:themeColor="text1"/>
          <w:sz w:val="32"/>
          <w:szCs w:val="32"/>
        </w:rPr>
      </w:pPr>
      <w:r w:rsidRPr="00A8596A">
        <w:rPr>
          <w:rFonts w:ascii="仿宋_GB2312" w:eastAsia="仿宋_GB2312" w:hAnsi="仿宋_GB2312" w:cs="仿宋_GB2312"/>
          <w:color w:val="000000" w:themeColor="text1"/>
          <w:sz w:val="32"/>
          <w:szCs w:val="32"/>
        </w:rPr>
        <w:t>2020年</w:t>
      </w:r>
      <w:r w:rsidR="00F835EB" w:rsidRPr="00A8596A">
        <w:rPr>
          <w:rFonts w:ascii="仿宋_GB2312" w:eastAsia="仿宋_GB2312" w:hAnsi="仿宋_GB2312" w:cs="仿宋_GB2312" w:hint="eastAsia"/>
          <w:color w:val="000000" w:themeColor="text1"/>
          <w:sz w:val="32"/>
          <w:szCs w:val="32"/>
        </w:rPr>
        <w:t>6</w:t>
      </w:r>
      <w:r w:rsidRPr="00A8596A">
        <w:rPr>
          <w:rFonts w:ascii="仿宋_GB2312" w:eastAsia="仿宋_GB2312" w:hAnsi="仿宋_GB2312" w:cs="仿宋_GB2312"/>
          <w:color w:val="000000" w:themeColor="text1"/>
          <w:sz w:val="32"/>
          <w:szCs w:val="32"/>
        </w:rPr>
        <w:t>月</w:t>
      </w:r>
      <w:r w:rsidR="001F130C" w:rsidRPr="00A8596A">
        <w:rPr>
          <w:rFonts w:ascii="仿宋_GB2312" w:eastAsia="仿宋_GB2312" w:hAnsi="仿宋_GB2312" w:cs="仿宋_GB2312" w:hint="eastAsia"/>
          <w:color w:val="000000" w:themeColor="text1"/>
          <w:sz w:val="32"/>
          <w:szCs w:val="32"/>
        </w:rPr>
        <w:t>9</w:t>
      </w:r>
      <w:r w:rsidRPr="00A8596A">
        <w:rPr>
          <w:rFonts w:ascii="仿宋_GB2312" w:eastAsia="仿宋_GB2312" w:hAnsi="仿宋_GB2312" w:cs="仿宋_GB2312"/>
          <w:color w:val="000000" w:themeColor="text1"/>
          <w:sz w:val="32"/>
          <w:szCs w:val="32"/>
        </w:rPr>
        <w:t>日</w:t>
      </w:r>
      <w:r w:rsidR="00272C07" w:rsidRPr="00A8596A">
        <w:rPr>
          <w:rFonts w:ascii="仿宋_GB2312" w:eastAsia="仿宋_GB2312" w:hAnsi="仿宋_GB2312" w:cs="仿宋_GB2312" w:hint="eastAsia"/>
          <w:color w:val="000000" w:themeColor="text1"/>
          <w:sz w:val="32"/>
          <w:szCs w:val="32"/>
        </w:rPr>
        <w:t xml:space="preserve">   </w:t>
      </w:r>
      <w:r w:rsidR="00BF3DE5" w:rsidRPr="00A8596A">
        <w:rPr>
          <w:rFonts w:ascii="仿宋_GB2312" w:eastAsia="仿宋_GB2312" w:hAnsi="仿宋_GB2312" w:cs="仿宋_GB2312" w:hint="eastAsia"/>
          <w:color w:val="000000" w:themeColor="text1"/>
          <w:sz w:val="32"/>
          <w:szCs w:val="32"/>
        </w:rPr>
        <w:t xml:space="preserve"> </w:t>
      </w:r>
      <w:r w:rsidR="00272C07" w:rsidRPr="00A8596A">
        <w:rPr>
          <w:rFonts w:ascii="仿宋_GB2312" w:eastAsia="仿宋_GB2312" w:hAnsi="仿宋_GB2312" w:cs="仿宋_GB2312" w:hint="eastAsia"/>
          <w:color w:val="000000" w:themeColor="text1"/>
          <w:sz w:val="32"/>
          <w:szCs w:val="32"/>
        </w:rPr>
        <w:t xml:space="preserve">         </w:t>
      </w:r>
    </w:p>
    <w:p w:rsidR="003D62C5" w:rsidRPr="00A8596A" w:rsidRDefault="003D62C5">
      <w:pPr>
        <w:spacing w:line="520" w:lineRule="exact"/>
        <w:ind w:firstLineChars="200" w:firstLine="643"/>
        <w:rPr>
          <w:rFonts w:ascii="仿宋_GB2312" w:eastAsia="仿宋_GB2312" w:hAnsi="宋体"/>
          <w:b/>
          <w:bCs/>
          <w:color w:val="000000" w:themeColor="text1"/>
          <w:sz w:val="32"/>
          <w:szCs w:val="32"/>
        </w:rPr>
      </w:pPr>
    </w:p>
    <w:p w:rsidR="00272C07" w:rsidRPr="00A8596A" w:rsidRDefault="00272C07">
      <w:pPr>
        <w:spacing w:line="520" w:lineRule="exact"/>
        <w:ind w:firstLineChars="200" w:firstLine="643"/>
        <w:rPr>
          <w:rFonts w:ascii="仿宋_GB2312" w:eastAsia="仿宋_GB2312" w:hAnsi="宋体"/>
          <w:b/>
          <w:bCs/>
          <w:color w:val="000000" w:themeColor="text1"/>
          <w:sz w:val="32"/>
          <w:szCs w:val="32"/>
        </w:rPr>
      </w:pPr>
    </w:p>
    <w:p w:rsidR="00272C07" w:rsidRPr="00A8596A" w:rsidRDefault="00272C07">
      <w:pPr>
        <w:spacing w:line="520" w:lineRule="exact"/>
        <w:ind w:firstLineChars="200" w:firstLine="643"/>
        <w:rPr>
          <w:rFonts w:ascii="仿宋_GB2312" w:eastAsia="仿宋_GB2312" w:hAnsi="宋体"/>
          <w:b/>
          <w:bCs/>
          <w:color w:val="000000" w:themeColor="text1"/>
          <w:sz w:val="32"/>
          <w:szCs w:val="32"/>
        </w:rPr>
      </w:pPr>
    </w:p>
    <w:p w:rsidR="00272C07" w:rsidRPr="00A8596A" w:rsidRDefault="00272C07">
      <w:pPr>
        <w:spacing w:line="520" w:lineRule="exact"/>
        <w:ind w:firstLineChars="200" w:firstLine="643"/>
        <w:rPr>
          <w:rFonts w:ascii="仿宋_GB2312" w:eastAsia="仿宋_GB2312" w:hAnsi="宋体"/>
          <w:b/>
          <w:bCs/>
          <w:color w:val="000000" w:themeColor="text1"/>
          <w:sz w:val="32"/>
          <w:szCs w:val="32"/>
        </w:rPr>
      </w:pPr>
    </w:p>
    <w:p w:rsidR="00272C07" w:rsidRPr="00A8596A" w:rsidRDefault="00272C07">
      <w:pPr>
        <w:spacing w:line="520" w:lineRule="exact"/>
        <w:ind w:firstLineChars="200" w:firstLine="643"/>
        <w:rPr>
          <w:rFonts w:ascii="仿宋_GB2312" w:eastAsia="仿宋_GB2312" w:hAnsi="宋体"/>
          <w:b/>
          <w:bCs/>
          <w:color w:val="000000" w:themeColor="text1"/>
          <w:sz w:val="32"/>
          <w:szCs w:val="32"/>
        </w:rPr>
      </w:pPr>
    </w:p>
    <w:p w:rsidR="003D62C5" w:rsidRPr="00A8596A" w:rsidRDefault="003D62C5">
      <w:pPr>
        <w:spacing w:line="520" w:lineRule="exact"/>
        <w:ind w:firstLineChars="200" w:firstLine="643"/>
        <w:rPr>
          <w:rFonts w:ascii="仿宋_GB2312" w:eastAsia="仿宋_GB2312" w:hAnsi="宋体"/>
          <w:b/>
          <w:bCs/>
          <w:color w:val="000000" w:themeColor="text1"/>
          <w:sz w:val="32"/>
          <w:szCs w:val="32"/>
        </w:rPr>
      </w:pPr>
    </w:p>
    <w:p w:rsidR="007C0C05" w:rsidRPr="00A8596A" w:rsidRDefault="007C0C05">
      <w:pPr>
        <w:spacing w:line="520" w:lineRule="exact"/>
        <w:ind w:firstLineChars="200" w:firstLine="643"/>
        <w:rPr>
          <w:rFonts w:ascii="仿宋_GB2312" w:eastAsia="仿宋_GB2312" w:hAnsi="宋体"/>
          <w:b/>
          <w:bCs/>
          <w:color w:val="000000" w:themeColor="text1"/>
          <w:sz w:val="32"/>
          <w:szCs w:val="32"/>
        </w:rPr>
      </w:pPr>
    </w:p>
    <w:p w:rsidR="001F130C" w:rsidRPr="00A8596A" w:rsidRDefault="001F130C" w:rsidP="001F130C">
      <w:pPr>
        <w:widowControl/>
        <w:spacing w:line="480" w:lineRule="exact"/>
        <w:jc w:val="center"/>
        <w:rPr>
          <w:rFonts w:ascii="方正小标宋简体" w:eastAsia="方正小标宋简体" w:hAnsi="Tahoma" w:cs="Tahoma"/>
          <w:b/>
          <w:bCs/>
          <w:color w:val="000000" w:themeColor="text1"/>
          <w:kern w:val="0"/>
          <w:sz w:val="44"/>
          <w:szCs w:val="44"/>
          <w:lang w:bidi="zh-CN"/>
        </w:rPr>
      </w:pPr>
      <w:r w:rsidRPr="00A8596A">
        <w:rPr>
          <w:rFonts w:ascii="方正小标宋简体" w:eastAsia="方正小标宋简体" w:hAnsi="Tahoma" w:cs="Tahoma" w:hint="eastAsia"/>
          <w:b/>
          <w:bCs/>
          <w:color w:val="000000" w:themeColor="text1"/>
          <w:kern w:val="0"/>
          <w:sz w:val="44"/>
          <w:szCs w:val="44"/>
          <w:lang w:bidi="zh-CN"/>
        </w:rPr>
        <w:lastRenderedPageBreak/>
        <w:t>常州大学怀德学院建立健全师德建设实施办法（试行）</w:t>
      </w:r>
    </w:p>
    <w:p w:rsidR="001F130C" w:rsidRPr="00A8596A" w:rsidRDefault="001F130C" w:rsidP="001F130C">
      <w:pPr>
        <w:pStyle w:val="a4"/>
        <w:spacing w:before="226" w:line="560" w:lineRule="exact"/>
        <w:ind w:right="253"/>
        <w:jc w:val="center"/>
        <w:rPr>
          <w:rFonts w:ascii="仿宋_GB2312" w:eastAsia="仿宋_GB2312" w:hAnsiTheme="minorEastAsia" w:cstheme="minorEastAsia"/>
          <w:b/>
          <w:bCs/>
          <w:sz w:val="32"/>
          <w:szCs w:val="32"/>
          <w:lang w:eastAsia="zh-CN"/>
        </w:rPr>
      </w:pPr>
      <w:r w:rsidRPr="00A8596A">
        <w:rPr>
          <w:rFonts w:ascii="仿宋_GB2312" w:eastAsia="仿宋_GB2312" w:hAnsiTheme="minorEastAsia" w:cstheme="minorEastAsia" w:hint="eastAsia"/>
          <w:b/>
          <w:bCs/>
          <w:sz w:val="32"/>
          <w:szCs w:val="32"/>
          <w:lang w:eastAsia="zh-CN"/>
        </w:rPr>
        <w:t>第一章  总  则</w:t>
      </w:r>
    </w:p>
    <w:p w:rsidR="001F130C" w:rsidRPr="00A8596A" w:rsidRDefault="001F130C" w:rsidP="001F130C">
      <w:pPr>
        <w:pStyle w:val="a4"/>
        <w:spacing w:before="226" w:line="560" w:lineRule="exact"/>
        <w:ind w:right="253" w:firstLine="640"/>
        <w:jc w:val="both"/>
        <w:rPr>
          <w:rFonts w:ascii="仿宋_GB2312" w:eastAsia="仿宋_GB2312" w:hAnsiTheme="minorEastAsia" w:cstheme="minorEastAsia"/>
          <w:sz w:val="32"/>
          <w:szCs w:val="32"/>
          <w:lang w:val="zh-CN" w:eastAsia="zh-CN"/>
        </w:rPr>
      </w:pPr>
      <w:r w:rsidRPr="00A8596A">
        <w:rPr>
          <w:rFonts w:ascii="仿宋_GB2312" w:eastAsia="仿宋_GB2312" w:hAnsiTheme="minorEastAsia" w:cstheme="minorEastAsia" w:hint="eastAsia"/>
          <w:b/>
          <w:bCs/>
          <w:sz w:val="32"/>
          <w:szCs w:val="32"/>
          <w:lang w:eastAsia="zh-CN"/>
        </w:rPr>
        <w:t>第一条</w:t>
      </w:r>
      <w:r w:rsidRPr="00A8596A">
        <w:rPr>
          <w:rFonts w:ascii="仿宋_GB2312" w:eastAsia="仿宋_GB2312" w:hAnsiTheme="minorEastAsia" w:cstheme="minorEastAsia" w:hint="eastAsia"/>
          <w:sz w:val="32"/>
          <w:szCs w:val="32"/>
          <w:lang w:eastAsia="zh-CN"/>
        </w:rPr>
        <w:t xml:space="preserve">  为深入贯彻落实全国、全省教育大会精神和习近平总书记在全国高校思想政治工作会议上的重要讲话精神，秉承“责任”的院训，继续发扬“勇担责任、追求卓越”的学院精神，进一步加强学院师德建设，根据《中华人民共和国教师法》、《中华人民共和国高等教育法》、《高等学院教师职业道德规范》（教人〔2011〕11号）、《教育部关于建立健全高校师德建设长效机制的意见》（教师〔2014〕10号）和《教师师德失范行为处理实施细则》（教师〔2018〕16号）等法律、法规和相关文件要求，结合学院实际，制定本办法。</w:t>
      </w:r>
    </w:p>
    <w:p w:rsidR="001F130C" w:rsidRPr="00A8596A" w:rsidRDefault="001F130C" w:rsidP="001F130C">
      <w:pPr>
        <w:pStyle w:val="a4"/>
        <w:spacing w:before="1" w:line="560" w:lineRule="exact"/>
        <w:ind w:right="260" w:firstLine="640"/>
        <w:jc w:val="both"/>
        <w:rPr>
          <w:rFonts w:ascii="仿宋_GB2312" w:eastAsia="仿宋_GB2312" w:hAnsiTheme="minorEastAsia" w:cstheme="minorEastAsia"/>
          <w:sz w:val="32"/>
          <w:szCs w:val="32"/>
          <w:lang w:eastAsia="zh-CN"/>
        </w:rPr>
      </w:pPr>
      <w:r w:rsidRPr="00A8596A">
        <w:rPr>
          <w:rFonts w:ascii="仿宋_GB2312" w:eastAsia="仿宋_GB2312" w:hAnsiTheme="minorEastAsia" w:cstheme="minorEastAsia" w:hint="eastAsia"/>
          <w:b/>
          <w:bCs/>
          <w:sz w:val="32"/>
          <w:szCs w:val="32"/>
          <w:lang w:eastAsia="zh-CN"/>
        </w:rPr>
        <w:t xml:space="preserve">第二条  </w:t>
      </w:r>
      <w:r w:rsidRPr="00A8596A">
        <w:rPr>
          <w:rFonts w:ascii="仿宋_GB2312" w:eastAsia="仿宋_GB2312" w:hAnsiTheme="minorEastAsia" w:cstheme="minorEastAsia" w:hint="eastAsia"/>
          <w:sz w:val="32"/>
          <w:szCs w:val="32"/>
          <w:lang w:eastAsia="zh-CN"/>
        </w:rPr>
        <w:t>建立健全师德建设实施办法是学院落实立德树人根本任务的关键抓手，也是学院深化综合改革、推进大学治理现代化建设、实现高质量发展的重要举措。</w:t>
      </w:r>
    </w:p>
    <w:p w:rsidR="001F130C" w:rsidRPr="00A8596A" w:rsidRDefault="001F130C" w:rsidP="001F130C">
      <w:pPr>
        <w:pStyle w:val="a4"/>
        <w:spacing w:before="1" w:line="560" w:lineRule="exact"/>
        <w:ind w:right="260" w:firstLine="640"/>
        <w:jc w:val="both"/>
        <w:rPr>
          <w:rFonts w:ascii="仿宋_GB2312" w:eastAsia="仿宋_GB2312" w:hAnsiTheme="minorEastAsia" w:cstheme="minorEastAsia"/>
          <w:sz w:val="32"/>
          <w:szCs w:val="32"/>
          <w:lang w:val="zh-CN" w:eastAsia="zh-CN"/>
        </w:rPr>
      </w:pPr>
      <w:r w:rsidRPr="00A8596A">
        <w:rPr>
          <w:rFonts w:ascii="仿宋_GB2312" w:eastAsia="仿宋_GB2312" w:hAnsiTheme="minorEastAsia" w:cstheme="minorEastAsia" w:hint="eastAsia"/>
          <w:b/>
          <w:bCs/>
          <w:sz w:val="32"/>
          <w:szCs w:val="32"/>
          <w:lang w:eastAsia="zh-CN"/>
        </w:rPr>
        <w:t xml:space="preserve">第三条 </w:t>
      </w:r>
      <w:r w:rsidRPr="00A8596A">
        <w:rPr>
          <w:rFonts w:ascii="仿宋_GB2312" w:eastAsia="仿宋_GB2312" w:hAnsiTheme="minorEastAsia" w:cstheme="minorEastAsia" w:hint="eastAsia"/>
          <w:sz w:val="32"/>
          <w:szCs w:val="32"/>
          <w:lang w:eastAsia="zh-CN"/>
        </w:rPr>
        <w:t xml:space="preserve"> 建立健全师德建设实施办法的目标是：紧紧围绕建设“高水平、有特色、具影响”应用型大学任务目标，构建教育、宣传、考核、监督、激励、惩处“六位一体”的师德建设长效机制，积极引导广大教师做有理想信念、有道德情操、有扎实学识、有仁爱之心的党和人民满意的“四有”好老师。</w:t>
      </w:r>
    </w:p>
    <w:p w:rsidR="001F130C" w:rsidRPr="00A8596A" w:rsidRDefault="001F130C" w:rsidP="001F130C">
      <w:pPr>
        <w:pStyle w:val="a4"/>
        <w:spacing w:before="1" w:line="560" w:lineRule="exact"/>
        <w:ind w:right="260" w:firstLine="640"/>
        <w:jc w:val="both"/>
        <w:rPr>
          <w:rFonts w:ascii="仿宋_GB2312" w:eastAsia="仿宋_GB2312" w:hAnsiTheme="minorEastAsia" w:cstheme="minorEastAsia"/>
          <w:sz w:val="32"/>
          <w:szCs w:val="32"/>
          <w:lang w:eastAsia="zh-CN"/>
        </w:rPr>
      </w:pPr>
      <w:r w:rsidRPr="00A8596A">
        <w:rPr>
          <w:rFonts w:ascii="仿宋_GB2312" w:eastAsia="仿宋_GB2312" w:hAnsiTheme="minorEastAsia" w:cstheme="minorEastAsia" w:hint="eastAsia"/>
          <w:b/>
          <w:bCs/>
          <w:sz w:val="32"/>
          <w:szCs w:val="32"/>
          <w:lang w:eastAsia="zh-CN"/>
        </w:rPr>
        <w:t>第四条</w:t>
      </w:r>
      <w:r w:rsidRPr="00A8596A">
        <w:rPr>
          <w:rFonts w:ascii="仿宋_GB2312" w:eastAsia="仿宋_GB2312" w:hAnsiTheme="minorEastAsia" w:cstheme="minorEastAsia" w:hint="eastAsia"/>
          <w:sz w:val="32"/>
          <w:szCs w:val="32"/>
          <w:lang w:eastAsia="zh-CN"/>
        </w:rPr>
        <w:t xml:space="preserve">  建立健全师德建设长效机制必须坚持价值引领，以社会主义核心价值观为导向；坚持师德为上，以立德树人为出发点和立足点；坚持以人为本，关注教师发展诉求和价值愿</w:t>
      </w:r>
      <w:r w:rsidRPr="00A8596A">
        <w:rPr>
          <w:rFonts w:ascii="仿宋_GB2312" w:eastAsia="仿宋_GB2312" w:hAnsiTheme="minorEastAsia" w:cstheme="minorEastAsia" w:hint="eastAsia"/>
          <w:sz w:val="32"/>
          <w:szCs w:val="32"/>
          <w:lang w:eastAsia="zh-CN"/>
        </w:rPr>
        <w:lastRenderedPageBreak/>
        <w:t>望；坚持改进创新，运用教师喜闻乐见的方式方法，增强师德建设的实际效果。</w:t>
      </w:r>
    </w:p>
    <w:p w:rsidR="001F130C" w:rsidRPr="00A8596A" w:rsidRDefault="001F130C" w:rsidP="001F130C">
      <w:pPr>
        <w:pStyle w:val="a4"/>
        <w:spacing w:before="1" w:line="560" w:lineRule="exact"/>
        <w:ind w:right="260" w:firstLine="640"/>
        <w:jc w:val="center"/>
        <w:rPr>
          <w:rFonts w:ascii="仿宋_GB2312" w:eastAsia="仿宋_GB2312" w:hAnsiTheme="minorEastAsia" w:cstheme="minorEastAsia"/>
          <w:b/>
          <w:bCs/>
          <w:sz w:val="32"/>
          <w:szCs w:val="32"/>
          <w:lang w:eastAsia="zh-CN"/>
        </w:rPr>
      </w:pPr>
      <w:r w:rsidRPr="00A8596A">
        <w:rPr>
          <w:rFonts w:ascii="仿宋_GB2312" w:eastAsia="仿宋_GB2312" w:hAnsiTheme="minorEastAsia" w:cstheme="minorEastAsia" w:hint="eastAsia"/>
          <w:b/>
          <w:bCs/>
          <w:sz w:val="32"/>
          <w:szCs w:val="32"/>
          <w:lang w:eastAsia="zh-CN"/>
        </w:rPr>
        <w:t>第二章  师德教育和宣传</w:t>
      </w:r>
    </w:p>
    <w:p w:rsidR="001F130C" w:rsidRPr="00A8596A" w:rsidRDefault="001F130C" w:rsidP="001F130C">
      <w:pPr>
        <w:pStyle w:val="a4"/>
        <w:spacing w:before="1" w:line="560" w:lineRule="exact"/>
        <w:ind w:right="260" w:firstLine="640"/>
        <w:jc w:val="both"/>
        <w:rPr>
          <w:rFonts w:ascii="仿宋_GB2312" w:eastAsia="仿宋_GB2312" w:hAnsiTheme="minorEastAsia" w:cstheme="minorEastAsia"/>
          <w:sz w:val="32"/>
          <w:szCs w:val="32"/>
          <w:lang w:val="zh-CN" w:eastAsia="zh-CN"/>
        </w:rPr>
      </w:pPr>
      <w:r w:rsidRPr="00A8596A">
        <w:rPr>
          <w:rFonts w:ascii="仿宋_GB2312" w:eastAsia="仿宋_GB2312" w:hAnsiTheme="minorEastAsia" w:cstheme="minorEastAsia" w:hint="eastAsia"/>
          <w:b/>
          <w:bCs/>
          <w:sz w:val="32"/>
          <w:szCs w:val="32"/>
          <w:lang w:eastAsia="zh-CN"/>
        </w:rPr>
        <w:t xml:space="preserve">第五条  </w:t>
      </w:r>
      <w:r w:rsidRPr="00A8596A">
        <w:rPr>
          <w:rFonts w:ascii="仿宋_GB2312" w:eastAsia="仿宋_GB2312" w:hAnsiTheme="minorEastAsia" w:cstheme="minorEastAsia" w:hint="eastAsia"/>
          <w:sz w:val="32"/>
          <w:szCs w:val="32"/>
          <w:lang w:eastAsia="zh-CN"/>
        </w:rPr>
        <w:t>创新师德教育，将师德教育摆在教师培养首位，引导教师树立崇高理想。</w:t>
      </w:r>
    </w:p>
    <w:p w:rsidR="001F130C" w:rsidRPr="00A8596A" w:rsidRDefault="001F130C" w:rsidP="001F130C">
      <w:pPr>
        <w:pStyle w:val="a4"/>
        <w:spacing w:before="1" w:line="560" w:lineRule="exact"/>
        <w:ind w:right="260" w:firstLine="640"/>
        <w:jc w:val="both"/>
        <w:rPr>
          <w:rFonts w:ascii="仿宋_GB2312" w:eastAsia="仿宋_GB2312" w:hAnsiTheme="minorEastAsia" w:cstheme="minorEastAsia"/>
          <w:sz w:val="32"/>
          <w:szCs w:val="32"/>
          <w:lang w:eastAsia="zh-CN"/>
        </w:rPr>
      </w:pPr>
      <w:r w:rsidRPr="00A8596A">
        <w:rPr>
          <w:rFonts w:ascii="仿宋_GB2312" w:eastAsia="仿宋_GB2312" w:hAnsiTheme="minorEastAsia" w:cstheme="minorEastAsia" w:hint="eastAsia"/>
          <w:sz w:val="32"/>
          <w:szCs w:val="32"/>
          <w:lang w:eastAsia="zh-CN"/>
        </w:rPr>
        <w:t>（一）开展师德教育专题培训，将社会主义核心价值观教育、理想信念教育、法制教育和心理健康教育融入师德教育课程体系中，实现师德教育全方位、全过程、全覆盖。</w:t>
      </w:r>
    </w:p>
    <w:p w:rsidR="001F130C" w:rsidRPr="00A8596A" w:rsidRDefault="001F130C" w:rsidP="001F130C">
      <w:pPr>
        <w:pStyle w:val="a4"/>
        <w:spacing w:before="1" w:line="560" w:lineRule="exact"/>
        <w:ind w:right="260" w:firstLine="640"/>
        <w:jc w:val="both"/>
        <w:rPr>
          <w:rFonts w:ascii="仿宋_GB2312" w:eastAsia="仿宋_GB2312" w:hAnsiTheme="minorEastAsia" w:cstheme="minorEastAsia"/>
          <w:sz w:val="32"/>
          <w:szCs w:val="32"/>
          <w:lang w:eastAsia="zh-CN"/>
        </w:rPr>
      </w:pPr>
      <w:r w:rsidRPr="00A8596A">
        <w:rPr>
          <w:rFonts w:ascii="仿宋_GB2312" w:eastAsia="仿宋_GB2312" w:hAnsiTheme="minorEastAsia" w:cstheme="minorEastAsia" w:hint="eastAsia"/>
          <w:sz w:val="32"/>
          <w:szCs w:val="32"/>
          <w:lang w:eastAsia="zh-CN"/>
        </w:rPr>
        <w:t>（二）依托新进教师岗前培训，做好新教师始业教育。开展新教师入职宣誓，签署师德承诺书。</w:t>
      </w:r>
    </w:p>
    <w:p w:rsidR="001F130C" w:rsidRPr="00A8596A" w:rsidRDefault="001F130C" w:rsidP="001F130C">
      <w:pPr>
        <w:pStyle w:val="a4"/>
        <w:spacing w:before="1" w:line="560" w:lineRule="exact"/>
        <w:ind w:right="260" w:firstLine="640"/>
        <w:jc w:val="both"/>
        <w:rPr>
          <w:rFonts w:ascii="仿宋_GB2312" w:eastAsia="仿宋_GB2312" w:hAnsiTheme="minorEastAsia" w:cstheme="minorEastAsia"/>
          <w:sz w:val="32"/>
          <w:szCs w:val="32"/>
          <w:lang w:eastAsia="zh-CN"/>
        </w:rPr>
      </w:pPr>
      <w:r w:rsidRPr="00A8596A">
        <w:rPr>
          <w:rFonts w:ascii="仿宋_GB2312" w:eastAsia="仿宋_GB2312" w:hAnsiTheme="minorEastAsia" w:cstheme="minorEastAsia" w:hint="eastAsia"/>
          <w:sz w:val="32"/>
          <w:szCs w:val="32"/>
          <w:lang w:eastAsia="zh-CN"/>
        </w:rPr>
        <w:t>（三）以教职工政治理论学习、党员组织生活、师德教育专题讲座等形式，全面推进师德日常教育。</w:t>
      </w:r>
    </w:p>
    <w:p w:rsidR="001F130C" w:rsidRPr="00A8596A" w:rsidRDefault="001F130C" w:rsidP="001F130C">
      <w:pPr>
        <w:pStyle w:val="a4"/>
        <w:spacing w:before="1" w:line="560" w:lineRule="exact"/>
        <w:ind w:right="268" w:firstLine="640"/>
        <w:rPr>
          <w:rFonts w:ascii="仿宋_GB2312" w:eastAsia="仿宋_GB2312" w:hAnsiTheme="minorEastAsia" w:cstheme="minorEastAsia"/>
          <w:sz w:val="32"/>
          <w:szCs w:val="32"/>
          <w:lang w:eastAsia="zh-CN"/>
        </w:rPr>
      </w:pPr>
      <w:r w:rsidRPr="00A8596A">
        <w:rPr>
          <w:rFonts w:ascii="仿宋_GB2312" w:eastAsia="仿宋_GB2312" w:hAnsiTheme="minorEastAsia" w:cstheme="minorEastAsia" w:hint="eastAsia"/>
          <w:sz w:val="32"/>
          <w:szCs w:val="32"/>
          <w:lang w:eastAsia="zh-CN"/>
        </w:rPr>
        <w:t>（四）聚焦“高质量教育培训干部、高水平服务党和国家事业发展”，定期为青年骨干教师、高层次人才开展专题师德教育。</w:t>
      </w:r>
    </w:p>
    <w:p w:rsidR="001F130C" w:rsidRPr="00A8596A" w:rsidRDefault="001F130C" w:rsidP="001F130C">
      <w:pPr>
        <w:pStyle w:val="a4"/>
        <w:spacing w:before="1" w:line="560" w:lineRule="exact"/>
        <w:ind w:right="259" w:firstLine="640"/>
        <w:jc w:val="both"/>
        <w:rPr>
          <w:rFonts w:ascii="仿宋_GB2312" w:eastAsia="仿宋_GB2312" w:hAnsiTheme="minorEastAsia" w:cstheme="minorEastAsia"/>
          <w:sz w:val="32"/>
          <w:szCs w:val="32"/>
          <w:lang w:eastAsia="zh-CN"/>
        </w:rPr>
      </w:pPr>
      <w:r w:rsidRPr="00A8596A">
        <w:rPr>
          <w:rFonts w:ascii="仿宋_GB2312" w:eastAsia="仿宋_GB2312" w:hAnsiTheme="minorEastAsia" w:cstheme="minorEastAsia" w:hint="eastAsia"/>
          <w:sz w:val="32"/>
          <w:szCs w:val="32"/>
          <w:lang w:eastAsia="zh-CN"/>
        </w:rPr>
        <w:t>（五）建立“常州大学怀德学院一线优秀教师师德建设专家库”，有计划地将师德示范典型请进课堂，进行听课观摩、开展专题讲座，充分发挥名师名教、优秀分子等在师德师风建设中的传、帮、带作用。</w:t>
      </w:r>
    </w:p>
    <w:p w:rsidR="001F130C" w:rsidRPr="00A8596A" w:rsidRDefault="001F130C" w:rsidP="001F130C">
      <w:pPr>
        <w:pStyle w:val="a4"/>
        <w:spacing w:before="1" w:line="560" w:lineRule="exact"/>
        <w:ind w:right="253" w:firstLine="640"/>
        <w:jc w:val="both"/>
        <w:rPr>
          <w:rFonts w:ascii="仿宋_GB2312" w:eastAsia="仿宋_GB2312" w:hAnsiTheme="minorEastAsia" w:cstheme="minorEastAsia"/>
          <w:sz w:val="32"/>
          <w:szCs w:val="32"/>
          <w:lang w:eastAsia="zh-CN"/>
        </w:rPr>
      </w:pPr>
      <w:r w:rsidRPr="00A8596A">
        <w:rPr>
          <w:rFonts w:ascii="仿宋_GB2312" w:eastAsia="仿宋_GB2312" w:hAnsiTheme="minorEastAsia" w:cstheme="minorEastAsia" w:hint="eastAsia"/>
          <w:sz w:val="32"/>
          <w:szCs w:val="32"/>
          <w:lang w:eastAsia="zh-CN"/>
        </w:rPr>
        <w:t>（六）加强教学、管理等相关制度和规范的学习，认真组织安排“青年教师汇报课”、“青年教师教学技艺大赛”等活动，提高教师认真履行教学职责、严格课堂教学纪律的主动性和自觉性。</w:t>
      </w:r>
    </w:p>
    <w:p w:rsidR="001F130C" w:rsidRPr="00A8596A" w:rsidRDefault="001F130C" w:rsidP="001F130C">
      <w:pPr>
        <w:pStyle w:val="a4"/>
        <w:spacing w:before="1" w:line="560" w:lineRule="exact"/>
        <w:ind w:right="268" w:firstLine="640"/>
        <w:rPr>
          <w:rFonts w:ascii="仿宋_GB2312" w:eastAsia="仿宋_GB2312" w:hAnsiTheme="minorEastAsia" w:cstheme="minorEastAsia"/>
          <w:sz w:val="32"/>
          <w:szCs w:val="32"/>
          <w:lang w:eastAsia="zh-CN"/>
        </w:rPr>
      </w:pPr>
      <w:r w:rsidRPr="00A8596A">
        <w:rPr>
          <w:rFonts w:ascii="仿宋_GB2312" w:eastAsia="仿宋_GB2312" w:hAnsiTheme="minorEastAsia" w:cstheme="minorEastAsia" w:hint="eastAsia"/>
          <w:sz w:val="32"/>
          <w:szCs w:val="32"/>
          <w:lang w:eastAsia="zh-CN"/>
        </w:rPr>
        <w:lastRenderedPageBreak/>
        <w:t>（七）加强学术道德教育，培养教师求真务实、勇于创新、严谨自律的治学态度和学术精神。</w:t>
      </w:r>
    </w:p>
    <w:p w:rsidR="001F130C" w:rsidRPr="00A8596A" w:rsidRDefault="001F130C" w:rsidP="001F130C">
      <w:pPr>
        <w:pStyle w:val="a4"/>
        <w:spacing w:before="1" w:line="560" w:lineRule="exact"/>
        <w:ind w:right="260" w:firstLine="640"/>
        <w:jc w:val="both"/>
        <w:rPr>
          <w:rFonts w:ascii="仿宋_GB2312" w:eastAsia="仿宋_GB2312" w:hAnsiTheme="minorEastAsia" w:cstheme="minorEastAsia"/>
          <w:sz w:val="32"/>
          <w:szCs w:val="32"/>
          <w:lang w:eastAsia="zh-CN"/>
        </w:rPr>
      </w:pPr>
      <w:r w:rsidRPr="00A8596A">
        <w:rPr>
          <w:rFonts w:ascii="仿宋_GB2312" w:eastAsia="仿宋_GB2312" w:hAnsiTheme="minorEastAsia" w:cstheme="minorEastAsia" w:hint="eastAsia"/>
          <w:sz w:val="32"/>
          <w:szCs w:val="32"/>
          <w:lang w:eastAsia="zh-CN"/>
        </w:rPr>
        <w:t>（八）加强辅导员、班主任队伍建设，进一步加强和改进大学生思想政治教育，发挥好辅导员、班主任在大学生健康成长中的指导者和引路人作用。</w:t>
      </w:r>
    </w:p>
    <w:p w:rsidR="001F130C" w:rsidRPr="00A8596A" w:rsidRDefault="001F130C" w:rsidP="001F130C">
      <w:pPr>
        <w:pStyle w:val="a4"/>
        <w:spacing w:before="1" w:line="560" w:lineRule="exact"/>
        <w:ind w:right="268" w:firstLine="640"/>
        <w:rPr>
          <w:rFonts w:ascii="仿宋_GB2312" w:eastAsia="仿宋_GB2312" w:hAnsiTheme="minorEastAsia" w:cstheme="minorEastAsia"/>
          <w:sz w:val="32"/>
          <w:szCs w:val="32"/>
          <w:lang w:eastAsia="zh-CN"/>
        </w:rPr>
      </w:pPr>
      <w:r w:rsidRPr="00A8596A">
        <w:rPr>
          <w:rFonts w:ascii="仿宋_GB2312" w:eastAsia="仿宋_GB2312" w:hAnsiTheme="minorEastAsia" w:cstheme="minorEastAsia" w:hint="eastAsia"/>
          <w:sz w:val="32"/>
          <w:szCs w:val="32"/>
          <w:lang w:eastAsia="zh-CN"/>
        </w:rPr>
        <w:t>（九）依托“访学研修”、“精准帮教、精准帮学、精准帮创”等方式，鼓励教师参与调查研究、学习考察、志愿服务、学生创新创业等以师德为主的实践活动。</w:t>
      </w:r>
    </w:p>
    <w:p w:rsidR="001F130C" w:rsidRPr="00A8596A" w:rsidRDefault="001F130C" w:rsidP="001F130C">
      <w:pPr>
        <w:pStyle w:val="a4"/>
        <w:spacing w:line="560" w:lineRule="exact"/>
        <w:ind w:right="258" w:firstLine="640"/>
        <w:jc w:val="both"/>
        <w:rPr>
          <w:rFonts w:ascii="仿宋_GB2312" w:eastAsia="仿宋_GB2312" w:hAnsiTheme="minorEastAsia" w:cstheme="minorEastAsia"/>
          <w:sz w:val="32"/>
          <w:szCs w:val="32"/>
          <w:lang w:eastAsia="zh-CN"/>
        </w:rPr>
      </w:pPr>
      <w:r w:rsidRPr="00A8596A">
        <w:rPr>
          <w:rFonts w:ascii="仿宋_GB2312" w:eastAsia="仿宋_GB2312" w:hAnsiTheme="minorEastAsia" w:cstheme="minorEastAsia" w:hint="eastAsia"/>
          <w:sz w:val="32"/>
          <w:szCs w:val="32"/>
          <w:lang w:eastAsia="zh-CN"/>
        </w:rPr>
        <w:t>（十）依托教师节、课堂教学、学术活动、技艺展示等庄重简朴的专题活动，逐步形成退休老教师荣休仪式传统。</w:t>
      </w:r>
    </w:p>
    <w:p w:rsidR="001F130C" w:rsidRPr="00A8596A" w:rsidRDefault="001F130C" w:rsidP="001F130C">
      <w:pPr>
        <w:pStyle w:val="a4"/>
        <w:spacing w:before="1" w:line="560" w:lineRule="exact"/>
        <w:ind w:right="260" w:firstLine="640"/>
        <w:jc w:val="both"/>
        <w:rPr>
          <w:rFonts w:ascii="仿宋_GB2312" w:eastAsia="仿宋_GB2312" w:hAnsiTheme="minorEastAsia" w:cstheme="minorEastAsia"/>
          <w:sz w:val="32"/>
          <w:szCs w:val="32"/>
          <w:lang w:eastAsia="zh-CN"/>
        </w:rPr>
      </w:pPr>
      <w:r w:rsidRPr="00A8596A">
        <w:rPr>
          <w:rFonts w:ascii="仿宋_GB2312" w:eastAsia="仿宋_GB2312" w:hAnsiTheme="minorEastAsia" w:cstheme="minorEastAsia" w:hint="eastAsia"/>
          <w:b/>
          <w:bCs/>
          <w:sz w:val="32"/>
          <w:szCs w:val="32"/>
          <w:lang w:eastAsia="zh-CN"/>
        </w:rPr>
        <w:t xml:space="preserve">第六条  </w:t>
      </w:r>
      <w:r w:rsidRPr="00A8596A">
        <w:rPr>
          <w:rFonts w:ascii="仿宋_GB2312" w:eastAsia="仿宋_GB2312" w:hAnsiTheme="minorEastAsia" w:cstheme="minorEastAsia" w:hint="eastAsia"/>
          <w:sz w:val="32"/>
          <w:szCs w:val="32"/>
          <w:lang w:eastAsia="zh-CN"/>
        </w:rPr>
        <w:t>加强师德宣传，培育“重德养德”良好风尚。</w:t>
      </w:r>
    </w:p>
    <w:p w:rsidR="001F130C" w:rsidRPr="00A8596A" w:rsidRDefault="001F130C" w:rsidP="001F130C">
      <w:pPr>
        <w:pStyle w:val="a4"/>
        <w:spacing w:before="70" w:line="560" w:lineRule="exact"/>
        <w:ind w:right="260" w:firstLine="640"/>
        <w:jc w:val="both"/>
        <w:rPr>
          <w:rFonts w:ascii="仿宋_GB2312" w:eastAsia="仿宋_GB2312" w:hAnsiTheme="minorEastAsia" w:cstheme="minorEastAsia"/>
          <w:sz w:val="32"/>
          <w:szCs w:val="32"/>
          <w:lang w:eastAsia="zh-CN"/>
        </w:rPr>
      </w:pPr>
      <w:r w:rsidRPr="00A8596A">
        <w:rPr>
          <w:rFonts w:ascii="仿宋_GB2312" w:eastAsia="仿宋_GB2312" w:hAnsiTheme="minorEastAsia" w:cstheme="minorEastAsia" w:hint="eastAsia"/>
          <w:sz w:val="32"/>
          <w:szCs w:val="32"/>
          <w:lang w:eastAsia="zh-CN"/>
        </w:rPr>
        <w:t>（一）把落实师德宣传教育常态化，系统宣讲《教育法》</w:t>
      </w:r>
      <w:r w:rsidR="005600CF">
        <w:rPr>
          <w:rFonts w:ascii="仿宋_GB2312" w:eastAsia="仿宋_GB2312" w:hAnsiTheme="minorEastAsia" w:cstheme="minorEastAsia" w:hint="eastAsia"/>
          <w:sz w:val="32"/>
          <w:szCs w:val="32"/>
          <w:lang w:eastAsia="zh-CN"/>
        </w:rPr>
        <w:t>、</w:t>
      </w:r>
      <w:r w:rsidRPr="00A8596A">
        <w:rPr>
          <w:rFonts w:ascii="仿宋_GB2312" w:eastAsia="仿宋_GB2312" w:hAnsiTheme="minorEastAsia" w:cstheme="minorEastAsia" w:hint="eastAsia"/>
          <w:sz w:val="32"/>
          <w:szCs w:val="32"/>
          <w:lang w:eastAsia="zh-CN"/>
        </w:rPr>
        <w:t>《高等教育法》</w:t>
      </w:r>
      <w:r w:rsidR="005600CF">
        <w:rPr>
          <w:rFonts w:ascii="仿宋_GB2312" w:eastAsia="仿宋_GB2312" w:hAnsiTheme="minorEastAsia" w:cstheme="minorEastAsia" w:hint="eastAsia"/>
          <w:sz w:val="32"/>
          <w:szCs w:val="32"/>
          <w:lang w:eastAsia="zh-CN"/>
        </w:rPr>
        <w:t>、</w:t>
      </w:r>
      <w:r w:rsidRPr="00A8596A">
        <w:rPr>
          <w:rFonts w:ascii="仿宋_GB2312" w:eastAsia="仿宋_GB2312" w:hAnsiTheme="minorEastAsia" w:cstheme="minorEastAsia" w:hint="eastAsia"/>
          <w:sz w:val="32"/>
          <w:szCs w:val="32"/>
          <w:lang w:eastAsia="zh-CN"/>
        </w:rPr>
        <w:t>《教师法》和教育规划纲要等法规文件，宣传普及《</w:t>
      </w:r>
      <w:r w:rsidR="003266B4">
        <w:rPr>
          <w:rFonts w:ascii="仿宋_GB2312" w:eastAsia="仿宋_GB2312" w:hAnsiTheme="minorEastAsia" w:cstheme="minorEastAsia" w:hint="eastAsia"/>
          <w:sz w:val="32"/>
          <w:szCs w:val="32"/>
          <w:lang w:eastAsia="zh-CN"/>
        </w:rPr>
        <w:t>高</w:t>
      </w:r>
      <w:r w:rsidRPr="00A8596A">
        <w:rPr>
          <w:rFonts w:ascii="仿宋_GB2312" w:eastAsia="仿宋_GB2312" w:hAnsiTheme="minorEastAsia" w:cstheme="minorEastAsia" w:hint="eastAsia"/>
          <w:sz w:val="32"/>
          <w:szCs w:val="32"/>
          <w:lang w:eastAsia="zh-CN"/>
        </w:rPr>
        <w:t>校教师职业道德规范》</w:t>
      </w:r>
      <w:r w:rsidR="005600CF">
        <w:rPr>
          <w:rFonts w:ascii="仿宋_GB2312" w:eastAsia="仿宋_GB2312" w:hAnsiTheme="minorEastAsia" w:cstheme="minorEastAsia" w:hint="eastAsia"/>
          <w:sz w:val="32"/>
          <w:szCs w:val="32"/>
          <w:lang w:eastAsia="zh-CN"/>
        </w:rPr>
        <w:t>、</w:t>
      </w:r>
      <w:r w:rsidRPr="00A8596A">
        <w:rPr>
          <w:rFonts w:ascii="仿宋_GB2312" w:eastAsia="仿宋_GB2312" w:hAnsiTheme="minorEastAsia" w:cstheme="minorEastAsia" w:hint="eastAsia"/>
          <w:sz w:val="32"/>
          <w:szCs w:val="32"/>
          <w:lang w:eastAsia="zh-CN"/>
        </w:rPr>
        <w:t>《教师师德失范行为处理实施细则》。</w:t>
      </w:r>
    </w:p>
    <w:p w:rsidR="001F130C" w:rsidRPr="00A8596A" w:rsidRDefault="001F130C" w:rsidP="001F130C">
      <w:pPr>
        <w:pStyle w:val="a4"/>
        <w:spacing w:before="70" w:line="560" w:lineRule="exact"/>
        <w:ind w:right="260" w:firstLine="640"/>
        <w:jc w:val="both"/>
        <w:rPr>
          <w:rFonts w:ascii="仿宋_GB2312" w:eastAsia="仿宋_GB2312" w:hAnsiTheme="minorEastAsia" w:cstheme="minorEastAsia"/>
          <w:sz w:val="32"/>
          <w:szCs w:val="32"/>
          <w:lang w:eastAsia="zh-CN"/>
        </w:rPr>
      </w:pPr>
      <w:r w:rsidRPr="00A8596A">
        <w:rPr>
          <w:rFonts w:ascii="仿宋_GB2312" w:eastAsia="仿宋_GB2312" w:hAnsiTheme="minorEastAsia" w:cstheme="minorEastAsia" w:hint="eastAsia"/>
          <w:sz w:val="32"/>
          <w:szCs w:val="32"/>
          <w:lang w:eastAsia="zh-CN"/>
        </w:rPr>
        <w:t>（二）把培养良好师德师风作为学院“行为世范”师德文化建设的核心内容，发挥工会、团委、学生团体的组织优势，举办形式多样的师德宣传活动，营造崇尚师德、争创师德典型的良好舆论环境和校园氛围。</w:t>
      </w:r>
    </w:p>
    <w:p w:rsidR="001F130C" w:rsidRPr="00A8596A" w:rsidRDefault="001F130C" w:rsidP="001F130C">
      <w:pPr>
        <w:pStyle w:val="a4"/>
        <w:spacing w:before="70" w:line="560" w:lineRule="exact"/>
        <w:ind w:right="260" w:firstLine="640"/>
        <w:jc w:val="both"/>
        <w:rPr>
          <w:rFonts w:ascii="仿宋_GB2312" w:eastAsia="仿宋_GB2312" w:hAnsiTheme="minorEastAsia" w:cstheme="minorEastAsia"/>
          <w:sz w:val="32"/>
          <w:szCs w:val="32"/>
          <w:lang w:eastAsia="zh-CN"/>
        </w:rPr>
      </w:pPr>
      <w:r w:rsidRPr="00A8596A">
        <w:rPr>
          <w:rFonts w:ascii="仿宋_GB2312" w:eastAsia="仿宋_GB2312" w:hAnsiTheme="minorEastAsia" w:cstheme="minorEastAsia" w:hint="eastAsia"/>
          <w:sz w:val="32"/>
          <w:szCs w:val="32"/>
          <w:lang w:eastAsia="zh-CN"/>
        </w:rPr>
        <w:t>（三）充分利用教师节等重大节庆日、纪念日契机，结合传统媒体和新兴媒体形式，讲好“怀德故事”，挖掘提炼模范教师为人、为学、为师的大爱师魂，通过多种渠道，集中宣传优秀教师的师德风采和典型事迹。</w:t>
      </w:r>
    </w:p>
    <w:p w:rsidR="001F130C" w:rsidRPr="00A8596A" w:rsidRDefault="001F130C" w:rsidP="001F130C">
      <w:pPr>
        <w:pStyle w:val="a4"/>
        <w:spacing w:before="70" w:line="560" w:lineRule="exact"/>
        <w:ind w:right="260" w:firstLine="640"/>
        <w:jc w:val="both"/>
        <w:rPr>
          <w:rFonts w:ascii="仿宋_GB2312" w:eastAsia="仿宋_GB2312" w:hAnsiTheme="minorEastAsia" w:cstheme="minorEastAsia"/>
          <w:sz w:val="32"/>
          <w:szCs w:val="32"/>
          <w:lang w:eastAsia="zh-CN"/>
        </w:rPr>
      </w:pPr>
      <w:r w:rsidRPr="00A8596A">
        <w:rPr>
          <w:rFonts w:ascii="仿宋_GB2312" w:eastAsia="仿宋_GB2312" w:hAnsiTheme="minorEastAsia" w:cstheme="minorEastAsia" w:hint="eastAsia"/>
          <w:sz w:val="32"/>
          <w:szCs w:val="32"/>
          <w:lang w:eastAsia="zh-CN"/>
        </w:rPr>
        <w:lastRenderedPageBreak/>
        <w:t>（四）将师德宣传与师德理论研究相结合，形成既有师德理论指导，又有师德典型示范的良好局面。</w:t>
      </w:r>
    </w:p>
    <w:p w:rsidR="001F130C" w:rsidRPr="00A8596A" w:rsidRDefault="001F130C" w:rsidP="001F130C">
      <w:pPr>
        <w:pStyle w:val="a4"/>
        <w:spacing w:before="1" w:line="560" w:lineRule="exact"/>
        <w:ind w:right="260" w:firstLine="640"/>
        <w:jc w:val="center"/>
        <w:rPr>
          <w:rFonts w:ascii="仿宋_GB2312" w:eastAsia="仿宋_GB2312" w:hAnsiTheme="minorEastAsia" w:cstheme="minorEastAsia"/>
          <w:b/>
          <w:bCs/>
          <w:sz w:val="32"/>
          <w:szCs w:val="32"/>
          <w:lang w:eastAsia="zh-CN"/>
        </w:rPr>
      </w:pPr>
      <w:bookmarkStart w:id="0" w:name="_Toc30915"/>
      <w:bookmarkStart w:id="1" w:name="_Toc31150"/>
      <w:bookmarkStart w:id="2" w:name="_Toc4355"/>
      <w:bookmarkStart w:id="3" w:name="_Toc25082"/>
      <w:r w:rsidRPr="00A8596A">
        <w:rPr>
          <w:rFonts w:ascii="仿宋_GB2312" w:eastAsia="仿宋_GB2312" w:hAnsiTheme="minorEastAsia" w:cstheme="minorEastAsia" w:hint="eastAsia"/>
          <w:b/>
          <w:bCs/>
          <w:sz w:val="32"/>
          <w:szCs w:val="32"/>
          <w:lang w:eastAsia="zh-CN"/>
        </w:rPr>
        <w:t>第三章  考核监督与激励惩处</w:t>
      </w:r>
      <w:bookmarkEnd w:id="0"/>
      <w:bookmarkEnd w:id="1"/>
      <w:bookmarkEnd w:id="2"/>
      <w:bookmarkEnd w:id="3"/>
    </w:p>
    <w:p w:rsidR="001F130C" w:rsidRPr="00A8596A" w:rsidRDefault="001F130C" w:rsidP="001F130C">
      <w:pPr>
        <w:pStyle w:val="a4"/>
        <w:spacing w:before="70" w:line="560" w:lineRule="exact"/>
        <w:ind w:right="260" w:firstLine="640"/>
        <w:jc w:val="both"/>
        <w:rPr>
          <w:rFonts w:ascii="仿宋_GB2312" w:eastAsia="仿宋_GB2312" w:hAnsiTheme="minorEastAsia" w:cstheme="minorEastAsia"/>
          <w:sz w:val="32"/>
          <w:szCs w:val="32"/>
          <w:lang w:eastAsia="zh-CN"/>
        </w:rPr>
      </w:pPr>
      <w:r w:rsidRPr="00A8596A">
        <w:rPr>
          <w:rFonts w:ascii="仿宋_GB2312" w:eastAsia="仿宋_GB2312" w:hAnsiTheme="minorEastAsia" w:cstheme="minorEastAsia" w:hint="eastAsia"/>
          <w:b/>
          <w:bCs/>
          <w:sz w:val="32"/>
          <w:szCs w:val="32"/>
          <w:lang w:eastAsia="zh-CN"/>
        </w:rPr>
        <w:t>第七条</w:t>
      </w:r>
      <w:r w:rsidRPr="00A8596A">
        <w:rPr>
          <w:rFonts w:ascii="仿宋_GB2312" w:eastAsia="仿宋_GB2312" w:hAnsiTheme="minorEastAsia" w:cstheme="minorEastAsia" w:hint="eastAsia"/>
          <w:sz w:val="32"/>
          <w:szCs w:val="32"/>
          <w:lang w:eastAsia="zh-CN"/>
        </w:rPr>
        <w:t xml:space="preserve">  健全师德考核，将师德作为必要考察内容纳入人才引进、职称评审、岗位聘任、干部选拔、评奖评优、年度考核、聘期考核等环节，并实行一票否决制。</w:t>
      </w:r>
    </w:p>
    <w:p w:rsidR="001F130C" w:rsidRPr="00A8596A" w:rsidRDefault="001F130C" w:rsidP="00601CAE">
      <w:pPr>
        <w:pStyle w:val="a4"/>
        <w:spacing w:line="560" w:lineRule="exact"/>
        <w:ind w:right="38" w:firstLine="640"/>
        <w:rPr>
          <w:rFonts w:ascii="仿宋_GB2312" w:eastAsia="仿宋_GB2312" w:hAnsiTheme="minorEastAsia" w:cstheme="minorEastAsia"/>
          <w:sz w:val="32"/>
          <w:szCs w:val="32"/>
          <w:lang w:eastAsia="zh-CN"/>
        </w:rPr>
      </w:pPr>
      <w:r w:rsidRPr="00A8596A">
        <w:rPr>
          <w:rFonts w:ascii="仿宋_GB2312" w:eastAsia="仿宋_GB2312" w:hAnsiTheme="minorEastAsia" w:cstheme="minorEastAsia" w:hint="eastAsia"/>
          <w:sz w:val="32"/>
          <w:szCs w:val="32"/>
          <w:lang w:eastAsia="zh-CN"/>
        </w:rPr>
        <w:t>（一）加强招聘和引进人才环节的品德把关。</w:t>
      </w:r>
    </w:p>
    <w:p w:rsidR="001F130C" w:rsidRPr="00A8596A" w:rsidRDefault="001F130C" w:rsidP="00601CAE">
      <w:pPr>
        <w:pStyle w:val="a4"/>
        <w:spacing w:line="560" w:lineRule="exact"/>
        <w:ind w:right="38" w:firstLine="640"/>
        <w:rPr>
          <w:rFonts w:ascii="仿宋_GB2312" w:eastAsia="仿宋_GB2312" w:hAnsiTheme="minorEastAsia" w:cstheme="minorEastAsia"/>
          <w:sz w:val="32"/>
          <w:szCs w:val="32"/>
          <w:lang w:eastAsia="zh-CN"/>
        </w:rPr>
      </w:pPr>
      <w:r w:rsidRPr="00A8596A">
        <w:rPr>
          <w:rFonts w:ascii="仿宋_GB2312" w:eastAsia="仿宋_GB2312" w:hAnsiTheme="minorEastAsia" w:cstheme="minorEastAsia" w:hint="eastAsia"/>
          <w:sz w:val="32"/>
          <w:szCs w:val="32"/>
          <w:lang w:eastAsia="zh-CN"/>
        </w:rPr>
        <w:t>（二）严格执行职称评审、岗位聘用、评优奖励等环节中的师德师风一票否决制。</w:t>
      </w:r>
    </w:p>
    <w:p w:rsidR="001F130C" w:rsidRPr="00A8596A" w:rsidRDefault="001F130C" w:rsidP="00601CAE">
      <w:pPr>
        <w:pStyle w:val="a4"/>
        <w:spacing w:line="560" w:lineRule="exact"/>
        <w:ind w:right="38" w:firstLine="640"/>
        <w:rPr>
          <w:rFonts w:ascii="仿宋_GB2312" w:eastAsia="仿宋_GB2312" w:hAnsiTheme="minorEastAsia" w:cstheme="minorEastAsia"/>
          <w:sz w:val="32"/>
          <w:szCs w:val="32"/>
          <w:lang w:eastAsia="zh-CN"/>
        </w:rPr>
      </w:pPr>
      <w:r w:rsidRPr="00A8596A">
        <w:rPr>
          <w:rFonts w:ascii="仿宋_GB2312" w:eastAsia="仿宋_GB2312" w:hAnsiTheme="minorEastAsia" w:cstheme="minorEastAsia" w:hint="eastAsia"/>
          <w:sz w:val="32"/>
          <w:szCs w:val="32"/>
          <w:lang w:eastAsia="zh-CN"/>
        </w:rPr>
        <w:t>（三）完善考核制度，将师德作为民主评议和各项测评的重要考核环节，以德为先。</w:t>
      </w:r>
    </w:p>
    <w:p w:rsidR="001F130C" w:rsidRPr="00A8596A" w:rsidRDefault="001F130C" w:rsidP="001F130C">
      <w:pPr>
        <w:pStyle w:val="a4"/>
        <w:spacing w:line="560" w:lineRule="exact"/>
        <w:ind w:right="38" w:firstLine="640"/>
        <w:rPr>
          <w:rFonts w:ascii="仿宋_GB2312" w:eastAsia="仿宋_GB2312" w:hAnsiTheme="minorEastAsia" w:cstheme="minorEastAsia"/>
          <w:sz w:val="32"/>
          <w:szCs w:val="32"/>
          <w:lang w:eastAsia="zh-CN"/>
        </w:rPr>
      </w:pPr>
      <w:r w:rsidRPr="00A8596A">
        <w:rPr>
          <w:rFonts w:ascii="仿宋_GB2312" w:eastAsia="仿宋_GB2312" w:hAnsiTheme="minorEastAsia" w:cstheme="minorEastAsia" w:hint="eastAsia"/>
          <w:sz w:val="32"/>
          <w:szCs w:val="32"/>
          <w:lang w:eastAsia="zh-CN"/>
        </w:rPr>
        <w:t>（四）师德考核不合格者年度考核评定为不合格。</w:t>
      </w:r>
    </w:p>
    <w:p w:rsidR="001F130C" w:rsidRPr="00A8596A" w:rsidRDefault="001F130C" w:rsidP="001F130C">
      <w:pPr>
        <w:pStyle w:val="a4"/>
        <w:spacing w:before="1" w:line="560" w:lineRule="exact"/>
        <w:ind w:left="754"/>
        <w:rPr>
          <w:rFonts w:ascii="仿宋_GB2312" w:eastAsia="仿宋_GB2312" w:hAnsiTheme="minorEastAsia" w:cstheme="minorEastAsia"/>
          <w:sz w:val="32"/>
          <w:szCs w:val="32"/>
          <w:lang w:eastAsia="zh-CN"/>
        </w:rPr>
      </w:pPr>
      <w:r w:rsidRPr="00A8596A">
        <w:rPr>
          <w:rFonts w:ascii="仿宋_GB2312" w:eastAsia="仿宋_GB2312" w:hAnsiTheme="minorEastAsia" w:cstheme="minorEastAsia" w:hint="eastAsia"/>
          <w:sz w:val="32"/>
          <w:szCs w:val="32"/>
          <w:lang w:eastAsia="zh-CN"/>
        </w:rPr>
        <w:t>（五）考核结果存入教师档案。</w:t>
      </w:r>
    </w:p>
    <w:p w:rsidR="001F130C" w:rsidRPr="00A8596A" w:rsidRDefault="001F130C" w:rsidP="001F130C">
      <w:pPr>
        <w:pStyle w:val="a4"/>
        <w:spacing w:before="1" w:line="560" w:lineRule="exact"/>
        <w:ind w:left="754"/>
        <w:rPr>
          <w:rFonts w:ascii="仿宋_GB2312" w:eastAsia="仿宋_GB2312" w:hAnsiTheme="minorEastAsia" w:cstheme="minorEastAsia"/>
          <w:sz w:val="32"/>
          <w:szCs w:val="32"/>
          <w:lang w:eastAsia="zh-CN"/>
        </w:rPr>
      </w:pPr>
      <w:r w:rsidRPr="00A8596A">
        <w:rPr>
          <w:rFonts w:ascii="仿宋_GB2312" w:eastAsia="仿宋_GB2312" w:hAnsiTheme="minorEastAsia" w:cstheme="minorEastAsia" w:hint="eastAsia"/>
          <w:b/>
          <w:bCs/>
          <w:sz w:val="32"/>
          <w:szCs w:val="32"/>
          <w:lang w:eastAsia="zh-CN"/>
        </w:rPr>
        <w:t xml:space="preserve">第八条  </w:t>
      </w:r>
      <w:r w:rsidRPr="00A8596A">
        <w:rPr>
          <w:rFonts w:ascii="仿宋_GB2312" w:eastAsia="仿宋_GB2312" w:hAnsiTheme="minorEastAsia" w:cstheme="minorEastAsia" w:hint="eastAsia"/>
          <w:sz w:val="32"/>
          <w:szCs w:val="32"/>
          <w:lang w:eastAsia="zh-CN"/>
        </w:rPr>
        <w:t>强化师德监督，有效防止师德失范行为。</w:t>
      </w:r>
    </w:p>
    <w:p w:rsidR="001F130C" w:rsidRPr="00A8596A" w:rsidRDefault="001F130C" w:rsidP="00601CAE">
      <w:pPr>
        <w:pStyle w:val="a4"/>
        <w:spacing w:line="560" w:lineRule="exact"/>
        <w:ind w:right="38" w:firstLine="640"/>
        <w:rPr>
          <w:rFonts w:ascii="仿宋_GB2312" w:eastAsia="仿宋_GB2312" w:hAnsiTheme="minorEastAsia" w:cstheme="minorEastAsia"/>
          <w:sz w:val="32"/>
          <w:szCs w:val="32"/>
          <w:lang w:eastAsia="zh-CN"/>
        </w:rPr>
      </w:pPr>
      <w:r w:rsidRPr="00A8596A">
        <w:rPr>
          <w:rFonts w:ascii="仿宋_GB2312" w:eastAsia="仿宋_GB2312" w:hAnsiTheme="minorEastAsia" w:cstheme="minorEastAsia" w:hint="eastAsia"/>
          <w:sz w:val="32"/>
          <w:szCs w:val="32"/>
          <w:lang w:eastAsia="zh-CN"/>
        </w:rPr>
        <w:t>（一）健全师德监督体系。充分发挥教师互相监督、学生全程监督、社会信息监督的作用，构建教师、学生、社会“三位一体”的师德监督体系。</w:t>
      </w:r>
    </w:p>
    <w:p w:rsidR="001F130C" w:rsidRPr="00A8596A" w:rsidRDefault="001F130C" w:rsidP="001F130C">
      <w:pPr>
        <w:pStyle w:val="a4"/>
        <w:spacing w:line="560" w:lineRule="exact"/>
        <w:ind w:right="38" w:firstLine="640"/>
        <w:rPr>
          <w:rFonts w:ascii="仿宋_GB2312" w:eastAsia="仿宋_GB2312" w:hAnsiTheme="minorEastAsia" w:cstheme="minorEastAsia"/>
          <w:sz w:val="32"/>
          <w:szCs w:val="32"/>
          <w:lang w:eastAsia="zh-CN"/>
        </w:rPr>
      </w:pPr>
      <w:r w:rsidRPr="00A8596A">
        <w:rPr>
          <w:rFonts w:ascii="仿宋_GB2312" w:eastAsia="仿宋_GB2312" w:hAnsiTheme="minorEastAsia" w:cstheme="minorEastAsia" w:hint="eastAsia"/>
          <w:sz w:val="32"/>
          <w:szCs w:val="32"/>
          <w:lang w:eastAsia="zh-CN"/>
        </w:rPr>
        <w:t>（二）充分发挥教职工代表大会、学术道德委员会、学生教育教学评议委员会、工会、纪律监察等机构部门和教学督导在教师作风建设、学术规范、教书育人等方面的监督调查作用。</w:t>
      </w:r>
    </w:p>
    <w:p w:rsidR="001F130C" w:rsidRPr="00A8596A" w:rsidRDefault="001F130C" w:rsidP="001F130C">
      <w:pPr>
        <w:pStyle w:val="a4"/>
        <w:spacing w:line="560" w:lineRule="exact"/>
        <w:ind w:right="38" w:firstLine="640"/>
        <w:rPr>
          <w:rFonts w:ascii="仿宋_GB2312" w:eastAsia="仿宋_GB2312" w:hAnsiTheme="minorEastAsia" w:cstheme="minorEastAsia"/>
          <w:sz w:val="32"/>
          <w:szCs w:val="32"/>
          <w:lang w:eastAsia="zh-CN"/>
        </w:rPr>
      </w:pPr>
      <w:r w:rsidRPr="00A8596A">
        <w:rPr>
          <w:rFonts w:ascii="仿宋_GB2312" w:eastAsia="仿宋_GB2312" w:hAnsiTheme="minorEastAsia" w:cstheme="minorEastAsia" w:hint="eastAsia"/>
          <w:sz w:val="32"/>
          <w:szCs w:val="32"/>
          <w:lang w:eastAsia="zh-CN"/>
        </w:rPr>
        <w:t>（三）建立师德投诉举报平台，设立师德举报邮箱，畅通师德监督渠道，及时掌握师德信息动态，及时纠正不良倾向和问题。坚持做到有诉必查，有查必果，</w:t>
      </w:r>
      <w:proofErr w:type="gramStart"/>
      <w:r w:rsidRPr="00A8596A">
        <w:rPr>
          <w:rFonts w:ascii="仿宋_GB2312" w:eastAsia="仿宋_GB2312" w:hAnsiTheme="minorEastAsia" w:cstheme="minorEastAsia" w:hint="eastAsia"/>
          <w:sz w:val="32"/>
          <w:szCs w:val="32"/>
          <w:lang w:eastAsia="zh-CN"/>
        </w:rPr>
        <w:t>有果必复</w:t>
      </w:r>
      <w:proofErr w:type="gramEnd"/>
      <w:r w:rsidRPr="00A8596A">
        <w:rPr>
          <w:rFonts w:ascii="仿宋_GB2312" w:eastAsia="仿宋_GB2312" w:hAnsiTheme="minorEastAsia" w:cstheme="minorEastAsia" w:hint="eastAsia"/>
          <w:sz w:val="32"/>
          <w:szCs w:val="32"/>
          <w:lang w:eastAsia="zh-CN"/>
        </w:rPr>
        <w:t>。</w:t>
      </w:r>
    </w:p>
    <w:p w:rsidR="001F130C" w:rsidRPr="00A8596A" w:rsidRDefault="001F130C" w:rsidP="00601CAE">
      <w:pPr>
        <w:pStyle w:val="a4"/>
        <w:spacing w:line="560" w:lineRule="exact"/>
        <w:ind w:right="38" w:firstLine="640"/>
        <w:rPr>
          <w:rFonts w:ascii="仿宋_GB2312" w:eastAsia="仿宋_GB2312" w:hAnsiTheme="minorEastAsia" w:cstheme="minorEastAsia"/>
          <w:sz w:val="32"/>
          <w:szCs w:val="32"/>
          <w:lang w:eastAsia="zh-CN"/>
        </w:rPr>
      </w:pPr>
      <w:r w:rsidRPr="00A8596A">
        <w:rPr>
          <w:rFonts w:ascii="仿宋_GB2312" w:eastAsia="仿宋_GB2312" w:hAnsiTheme="minorEastAsia" w:cstheme="minorEastAsia" w:hint="eastAsia"/>
          <w:sz w:val="32"/>
          <w:szCs w:val="32"/>
          <w:lang w:eastAsia="zh-CN"/>
        </w:rPr>
        <w:lastRenderedPageBreak/>
        <w:t>（四）建立师德舆情快速反应机制，及时处理和有效引导师德建设中出现的热点难点问题。</w:t>
      </w:r>
    </w:p>
    <w:p w:rsidR="001F130C" w:rsidRPr="00A8596A" w:rsidRDefault="001F130C" w:rsidP="00601CAE">
      <w:pPr>
        <w:pStyle w:val="a4"/>
        <w:spacing w:line="560" w:lineRule="exact"/>
        <w:ind w:right="38" w:firstLine="640"/>
        <w:rPr>
          <w:rFonts w:ascii="仿宋_GB2312" w:eastAsia="仿宋_GB2312" w:hAnsiTheme="minorEastAsia" w:cstheme="minorEastAsia"/>
          <w:sz w:val="32"/>
          <w:szCs w:val="32"/>
          <w:lang w:eastAsia="zh-CN"/>
        </w:rPr>
      </w:pPr>
      <w:r w:rsidRPr="00A8596A">
        <w:rPr>
          <w:rFonts w:ascii="仿宋_GB2312" w:eastAsia="仿宋_GB2312" w:hAnsiTheme="minorEastAsia" w:cstheme="minorEastAsia" w:hint="eastAsia"/>
          <w:sz w:val="32"/>
          <w:szCs w:val="32"/>
          <w:lang w:eastAsia="zh-CN"/>
        </w:rPr>
        <w:t>（五）建立师德建设报告评议机制。各单位的师德建设重大事项要及时向师德建设委员会报告；师德建设委员会要坚持对各单位师德建设进行常态化的年度评议。</w:t>
      </w:r>
    </w:p>
    <w:p w:rsidR="001F130C" w:rsidRPr="00A8596A" w:rsidRDefault="001F130C" w:rsidP="00601CAE">
      <w:pPr>
        <w:pStyle w:val="a4"/>
        <w:spacing w:line="560" w:lineRule="exact"/>
        <w:ind w:right="38" w:firstLine="640"/>
        <w:rPr>
          <w:rFonts w:ascii="仿宋_GB2312" w:eastAsia="仿宋_GB2312" w:hAnsiTheme="minorEastAsia" w:cstheme="minorEastAsia"/>
          <w:sz w:val="32"/>
          <w:szCs w:val="32"/>
          <w:lang w:eastAsia="zh-CN"/>
        </w:rPr>
      </w:pPr>
      <w:r w:rsidRPr="00A8596A">
        <w:rPr>
          <w:rFonts w:ascii="仿宋_GB2312" w:eastAsia="仿宋_GB2312" w:hAnsiTheme="minorEastAsia" w:cstheme="minorEastAsia" w:hint="eastAsia"/>
          <w:sz w:val="32"/>
          <w:szCs w:val="32"/>
          <w:lang w:eastAsia="zh-CN"/>
        </w:rPr>
        <w:t>（六）定期开展师德状况调查，研究加强和改进师德建设的政策措施。</w:t>
      </w:r>
    </w:p>
    <w:p w:rsidR="001F130C" w:rsidRPr="00A8596A" w:rsidRDefault="001F130C" w:rsidP="001F130C">
      <w:pPr>
        <w:pStyle w:val="a4"/>
        <w:spacing w:before="3" w:line="560" w:lineRule="exact"/>
        <w:ind w:right="259" w:firstLine="640"/>
        <w:jc w:val="both"/>
        <w:rPr>
          <w:rFonts w:ascii="仿宋_GB2312" w:eastAsia="仿宋_GB2312" w:hAnsiTheme="minorEastAsia" w:cstheme="minorEastAsia"/>
          <w:sz w:val="32"/>
          <w:szCs w:val="32"/>
          <w:lang w:eastAsia="zh-CN"/>
        </w:rPr>
      </w:pPr>
      <w:r w:rsidRPr="00A8596A">
        <w:rPr>
          <w:rFonts w:ascii="仿宋_GB2312" w:eastAsia="仿宋_GB2312" w:hAnsiTheme="minorEastAsia" w:cstheme="minorEastAsia" w:hint="eastAsia"/>
          <w:b/>
          <w:bCs/>
          <w:sz w:val="32"/>
          <w:szCs w:val="32"/>
          <w:lang w:eastAsia="zh-CN"/>
        </w:rPr>
        <w:t xml:space="preserve">第九条  </w:t>
      </w:r>
      <w:r w:rsidRPr="00A8596A">
        <w:rPr>
          <w:rFonts w:ascii="仿宋_GB2312" w:eastAsia="仿宋_GB2312" w:hAnsiTheme="minorEastAsia" w:cstheme="minorEastAsia" w:hint="eastAsia"/>
          <w:sz w:val="32"/>
          <w:szCs w:val="32"/>
          <w:lang w:eastAsia="zh-CN"/>
        </w:rPr>
        <w:t>注重师德激励，引导教师提升师德境界。</w:t>
      </w:r>
    </w:p>
    <w:p w:rsidR="001F130C" w:rsidRPr="00A8596A" w:rsidRDefault="001F130C" w:rsidP="00601CAE">
      <w:pPr>
        <w:pStyle w:val="a4"/>
        <w:spacing w:line="560" w:lineRule="exact"/>
        <w:ind w:right="38" w:firstLine="640"/>
        <w:rPr>
          <w:rFonts w:ascii="仿宋_GB2312" w:eastAsia="仿宋_GB2312" w:hAnsiTheme="minorEastAsia" w:cstheme="minorEastAsia"/>
          <w:sz w:val="32"/>
          <w:szCs w:val="32"/>
          <w:lang w:eastAsia="zh-CN"/>
        </w:rPr>
      </w:pPr>
      <w:r w:rsidRPr="00A8596A">
        <w:rPr>
          <w:rFonts w:ascii="仿宋_GB2312" w:eastAsia="仿宋_GB2312" w:hAnsiTheme="minorEastAsia" w:cstheme="minorEastAsia" w:hint="eastAsia"/>
          <w:sz w:val="32"/>
          <w:szCs w:val="32"/>
          <w:lang w:eastAsia="zh-CN"/>
        </w:rPr>
        <w:t>（一）深入开展“泰州市直级师德模范”、优秀教育工作者、优秀辅导员、优秀班主任评选活动，加大表彰力度。</w:t>
      </w:r>
    </w:p>
    <w:p w:rsidR="001F130C" w:rsidRPr="00A8596A" w:rsidRDefault="001F130C" w:rsidP="00601CAE">
      <w:pPr>
        <w:pStyle w:val="a4"/>
        <w:spacing w:line="560" w:lineRule="exact"/>
        <w:ind w:right="38" w:firstLine="640"/>
        <w:rPr>
          <w:rFonts w:ascii="仿宋_GB2312" w:eastAsia="仿宋_GB2312" w:hAnsiTheme="minorEastAsia" w:cstheme="minorEastAsia"/>
          <w:sz w:val="32"/>
          <w:szCs w:val="32"/>
          <w:lang w:eastAsia="zh-CN"/>
        </w:rPr>
      </w:pPr>
      <w:r w:rsidRPr="00A8596A">
        <w:rPr>
          <w:rFonts w:ascii="仿宋_GB2312" w:eastAsia="仿宋_GB2312" w:hAnsiTheme="minorEastAsia" w:cstheme="minorEastAsia" w:hint="eastAsia"/>
          <w:sz w:val="32"/>
          <w:szCs w:val="32"/>
          <w:lang w:eastAsia="zh-CN"/>
        </w:rPr>
        <w:t>（二）完善师德表彰奖励制度，将师德表现作为评奖评优的首要条件。在同等条件下，师德表现突出的，在教师职务（职称）晋升和岗位聘用，骨干教师、各类高层次人才及相关荣誉评选中优先考虑。</w:t>
      </w:r>
    </w:p>
    <w:p w:rsidR="001F130C" w:rsidRPr="00601CAE" w:rsidRDefault="001F130C" w:rsidP="001F130C">
      <w:pPr>
        <w:pStyle w:val="a4"/>
        <w:spacing w:before="3" w:line="560" w:lineRule="exact"/>
        <w:ind w:right="259" w:firstLine="640"/>
        <w:jc w:val="both"/>
        <w:rPr>
          <w:rFonts w:ascii="仿宋_GB2312" w:eastAsia="仿宋_GB2312" w:hAnsiTheme="minorEastAsia" w:cstheme="minorEastAsia"/>
          <w:sz w:val="32"/>
          <w:szCs w:val="32"/>
          <w:lang w:eastAsia="zh-CN"/>
        </w:rPr>
      </w:pPr>
      <w:r w:rsidRPr="00A8596A">
        <w:rPr>
          <w:rFonts w:ascii="仿宋_GB2312" w:eastAsia="仿宋_GB2312" w:hAnsiTheme="minorEastAsia" w:cstheme="minorEastAsia" w:hint="eastAsia"/>
          <w:b/>
          <w:bCs/>
          <w:sz w:val="32"/>
          <w:szCs w:val="32"/>
          <w:lang w:eastAsia="zh-CN"/>
        </w:rPr>
        <w:t xml:space="preserve"> 第十条  </w:t>
      </w:r>
      <w:r w:rsidRPr="00A8596A">
        <w:rPr>
          <w:rFonts w:ascii="仿宋_GB2312" w:eastAsia="仿宋_GB2312" w:hAnsiTheme="minorEastAsia" w:cstheme="minorEastAsia" w:hint="eastAsia"/>
          <w:sz w:val="32"/>
          <w:szCs w:val="32"/>
          <w:lang w:eastAsia="zh-CN"/>
        </w:rPr>
        <w:t>建立健全教师违反师德行为的惩处机制。严格师德惩处，发挥制度规范约束作用</w:t>
      </w:r>
      <w:r w:rsidRPr="00601CAE">
        <w:rPr>
          <w:rFonts w:ascii="仿宋_GB2312" w:eastAsia="仿宋_GB2312" w:hAnsiTheme="minorEastAsia" w:cstheme="minorEastAsia" w:hint="eastAsia"/>
          <w:sz w:val="32"/>
          <w:szCs w:val="32"/>
          <w:lang w:eastAsia="zh-CN"/>
        </w:rPr>
        <w:t>。</w:t>
      </w:r>
    </w:p>
    <w:p w:rsidR="001F130C" w:rsidRPr="00A8596A" w:rsidRDefault="001F130C" w:rsidP="001F130C">
      <w:pPr>
        <w:pStyle w:val="a4"/>
        <w:spacing w:before="1" w:line="560" w:lineRule="exact"/>
        <w:ind w:right="38" w:firstLine="640"/>
        <w:rPr>
          <w:rFonts w:ascii="仿宋_GB2312" w:eastAsia="仿宋_GB2312" w:hAnsiTheme="minorEastAsia" w:cstheme="minorEastAsia"/>
          <w:sz w:val="32"/>
          <w:szCs w:val="32"/>
          <w:lang w:eastAsia="zh-CN"/>
        </w:rPr>
      </w:pPr>
      <w:r w:rsidRPr="00A8596A">
        <w:rPr>
          <w:rFonts w:ascii="仿宋_GB2312" w:eastAsia="仿宋_GB2312" w:hAnsiTheme="minorEastAsia" w:cstheme="minorEastAsia" w:hint="eastAsia"/>
          <w:sz w:val="32"/>
          <w:szCs w:val="32"/>
          <w:lang w:eastAsia="zh-CN"/>
        </w:rPr>
        <w:t>（一）对发生违反师德行为的个人，学院将依据相关规定给予相应的处理处分，对严重违法违纪的及时移交相关部门。</w:t>
      </w:r>
    </w:p>
    <w:p w:rsidR="001F130C" w:rsidRPr="00A8596A" w:rsidRDefault="001F130C" w:rsidP="001F130C">
      <w:pPr>
        <w:pStyle w:val="a4"/>
        <w:spacing w:before="1" w:line="560" w:lineRule="exact"/>
        <w:ind w:right="38" w:firstLine="640"/>
        <w:rPr>
          <w:rFonts w:ascii="仿宋_GB2312" w:eastAsia="仿宋_GB2312" w:hAnsiTheme="minorEastAsia" w:cstheme="minorEastAsia"/>
          <w:sz w:val="32"/>
          <w:szCs w:val="32"/>
          <w:lang w:eastAsia="zh-CN"/>
        </w:rPr>
      </w:pPr>
      <w:r w:rsidRPr="00A8596A">
        <w:rPr>
          <w:rFonts w:ascii="仿宋_GB2312" w:eastAsia="仿宋_GB2312" w:hAnsiTheme="minorEastAsia" w:cstheme="minorEastAsia" w:hint="eastAsia"/>
          <w:sz w:val="32"/>
          <w:szCs w:val="32"/>
          <w:lang w:eastAsia="zh-CN"/>
        </w:rPr>
        <w:t>（二）对严重违反师德行为监管不力、推诿隐瞒，并造成不良影响或严重后果的，要坚决追究相关人员责任。</w:t>
      </w:r>
    </w:p>
    <w:p w:rsidR="001F130C" w:rsidRPr="00A8596A" w:rsidRDefault="001F130C" w:rsidP="001F130C">
      <w:pPr>
        <w:pStyle w:val="a4"/>
        <w:spacing w:before="1" w:line="560" w:lineRule="exact"/>
        <w:ind w:right="260"/>
        <w:jc w:val="center"/>
        <w:rPr>
          <w:rFonts w:ascii="仿宋_GB2312" w:eastAsia="仿宋_GB2312" w:hAnsiTheme="minorEastAsia" w:cstheme="minorEastAsia"/>
          <w:b/>
          <w:bCs/>
          <w:sz w:val="32"/>
          <w:szCs w:val="32"/>
          <w:lang w:eastAsia="zh-CN"/>
        </w:rPr>
      </w:pPr>
      <w:bookmarkStart w:id="4" w:name="_Toc28375"/>
      <w:bookmarkStart w:id="5" w:name="_Toc10257"/>
      <w:bookmarkStart w:id="6" w:name="_Toc29087"/>
      <w:bookmarkStart w:id="7" w:name="_Toc16035"/>
      <w:r w:rsidRPr="00A8596A">
        <w:rPr>
          <w:rFonts w:ascii="仿宋_GB2312" w:eastAsia="仿宋_GB2312" w:hAnsiTheme="minorEastAsia" w:cstheme="minorEastAsia" w:hint="eastAsia"/>
          <w:b/>
          <w:bCs/>
          <w:sz w:val="32"/>
          <w:szCs w:val="32"/>
          <w:lang w:eastAsia="zh-CN"/>
        </w:rPr>
        <w:t>第四章  实施保障</w:t>
      </w:r>
      <w:bookmarkEnd w:id="4"/>
      <w:bookmarkEnd w:id="5"/>
      <w:bookmarkEnd w:id="6"/>
      <w:bookmarkEnd w:id="7"/>
    </w:p>
    <w:p w:rsidR="001F130C" w:rsidRPr="00A8596A" w:rsidRDefault="001F130C" w:rsidP="001F130C">
      <w:pPr>
        <w:pStyle w:val="a4"/>
        <w:spacing w:before="1" w:line="560" w:lineRule="exact"/>
        <w:ind w:right="38" w:firstLine="640"/>
        <w:rPr>
          <w:rFonts w:ascii="仿宋_GB2312" w:eastAsia="仿宋_GB2312" w:hAnsiTheme="minorEastAsia" w:cstheme="minorEastAsia"/>
          <w:sz w:val="32"/>
          <w:szCs w:val="32"/>
          <w:lang w:eastAsia="zh-CN"/>
        </w:rPr>
      </w:pPr>
      <w:r w:rsidRPr="00A8596A">
        <w:rPr>
          <w:rFonts w:ascii="仿宋_GB2312" w:eastAsia="仿宋_GB2312" w:hAnsiTheme="minorEastAsia" w:cstheme="minorEastAsia" w:hint="eastAsia"/>
          <w:b/>
          <w:bCs/>
          <w:sz w:val="32"/>
          <w:szCs w:val="32"/>
          <w:lang w:eastAsia="zh-CN"/>
        </w:rPr>
        <w:t xml:space="preserve">第十一条  </w:t>
      </w:r>
      <w:r w:rsidRPr="00A8596A">
        <w:rPr>
          <w:rFonts w:ascii="仿宋_GB2312" w:eastAsia="仿宋_GB2312" w:hAnsiTheme="minorEastAsia" w:cstheme="minorEastAsia" w:hint="eastAsia"/>
          <w:sz w:val="32"/>
          <w:szCs w:val="32"/>
          <w:lang w:eastAsia="zh-CN"/>
        </w:rPr>
        <w:t>建立师德领导体系。坚持党委统一领导、党政齐抓共管、院系（部）具体落实、教师自律自爱的师德建设领</w:t>
      </w:r>
      <w:r w:rsidRPr="00A8596A">
        <w:rPr>
          <w:rFonts w:ascii="仿宋_GB2312" w:eastAsia="仿宋_GB2312" w:hAnsiTheme="minorEastAsia" w:cstheme="minorEastAsia" w:hint="eastAsia"/>
          <w:sz w:val="32"/>
          <w:szCs w:val="32"/>
          <w:lang w:eastAsia="zh-CN"/>
        </w:rPr>
        <w:lastRenderedPageBreak/>
        <w:t>导体制和工作机制。</w:t>
      </w:r>
    </w:p>
    <w:p w:rsidR="001F130C" w:rsidRPr="00A8596A" w:rsidRDefault="001F130C" w:rsidP="001F130C">
      <w:pPr>
        <w:pStyle w:val="a4"/>
        <w:spacing w:before="1" w:line="560" w:lineRule="exact"/>
        <w:ind w:right="38" w:firstLine="640"/>
        <w:rPr>
          <w:rFonts w:ascii="仿宋_GB2312" w:eastAsia="仿宋_GB2312" w:hAnsiTheme="minorEastAsia" w:cstheme="minorEastAsia"/>
          <w:sz w:val="32"/>
          <w:szCs w:val="32"/>
          <w:lang w:val="zh-CN" w:eastAsia="zh-CN"/>
        </w:rPr>
      </w:pPr>
      <w:r w:rsidRPr="00A8596A">
        <w:rPr>
          <w:rFonts w:ascii="仿宋_GB2312" w:eastAsia="仿宋_GB2312" w:hAnsiTheme="minorEastAsia" w:cstheme="minorEastAsia" w:hint="eastAsia"/>
          <w:sz w:val="32"/>
          <w:szCs w:val="32"/>
          <w:lang w:eastAsia="zh-CN"/>
        </w:rPr>
        <w:t>（一）成立师德建设委员会，总体规划，统筹协调，协商处理重大事项。由院党委书记、院长共同担任主任委员；副院长、副书记、纪检专员、各职能部门负责人担任委员。师德建设委员会的主要职能为：</w:t>
      </w:r>
    </w:p>
    <w:p w:rsidR="001F130C" w:rsidRPr="00A8596A" w:rsidRDefault="001F130C" w:rsidP="001F130C">
      <w:pPr>
        <w:pStyle w:val="a4"/>
        <w:spacing w:before="1" w:line="560" w:lineRule="exact"/>
        <w:ind w:right="38" w:firstLine="640"/>
        <w:rPr>
          <w:rFonts w:ascii="仿宋_GB2312" w:eastAsia="仿宋_GB2312" w:hAnsiTheme="minorEastAsia" w:cstheme="minorEastAsia"/>
          <w:sz w:val="32"/>
          <w:szCs w:val="32"/>
          <w:lang w:eastAsia="zh-CN"/>
        </w:rPr>
      </w:pPr>
      <w:r w:rsidRPr="00A8596A">
        <w:rPr>
          <w:rFonts w:ascii="仿宋_GB2312" w:eastAsia="仿宋_GB2312" w:hAnsiTheme="minorEastAsia" w:cstheme="minorEastAsia" w:hint="eastAsia"/>
          <w:sz w:val="32"/>
          <w:szCs w:val="32"/>
          <w:lang w:eastAsia="zh-CN"/>
        </w:rPr>
        <w:t>1.总体规划师德建设，建立健全师德建设长效机制；</w:t>
      </w:r>
    </w:p>
    <w:p w:rsidR="001F130C" w:rsidRPr="00A8596A" w:rsidRDefault="001F130C" w:rsidP="001F130C">
      <w:pPr>
        <w:pStyle w:val="a4"/>
        <w:spacing w:before="1" w:line="560" w:lineRule="exact"/>
        <w:ind w:right="38" w:firstLine="640"/>
        <w:rPr>
          <w:rFonts w:ascii="仿宋_GB2312" w:eastAsia="仿宋_GB2312" w:hAnsiTheme="minorEastAsia" w:cstheme="minorEastAsia"/>
          <w:sz w:val="32"/>
          <w:szCs w:val="32"/>
          <w:lang w:eastAsia="zh-CN"/>
        </w:rPr>
      </w:pPr>
      <w:r w:rsidRPr="00A8596A">
        <w:rPr>
          <w:rFonts w:ascii="仿宋_GB2312" w:eastAsia="仿宋_GB2312" w:hAnsiTheme="minorEastAsia" w:cstheme="minorEastAsia" w:hint="eastAsia"/>
          <w:sz w:val="32"/>
          <w:szCs w:val="32"/>
          <w:lang w:eastAsia="zh-CN"/>
        </w:rPr>
        <w:t>2.统筹协调相关部门和学院，指导落实师德建设的宣传、教育、考核、激励、惩处等相关工作；</w:t>
      </w:r>
    </w:p>
    <w:p w:rsidR="001F130C" w:rsidRPr="00A8596A" w:rsidRDefault="001F130C" w:rsidP="001F130C">
      <w:pPr>
        <w:pStyle w:val="a4"/>
        <w:spacing w:before="1" w:line="560" w:lineRule="exact"/>
        <w:ind w:right="38" w:firstLine="640"/>
        <w:rPr>
          <w:rFonts w:ascii="仿宋_GB2312" w:eastAsia="仿宋_GB2312" w:hAnsiTheme="minorEastAsia" w:cstheme="minorEastAsia"/>
          <w:sz w:val="32"/>
          <w:szCs w:val="32"/>
          <w:lang w:eastAsia="zh-CN"/>
        </w:rPr>
      </w:pPr>
      <w:r w:rsidRPr="00A8596A">
        <w:rPr>
          <w:rFonts w:ascii="仿宋_GB2312" w:eastAsia="仿宋_GB2312" w:hAnsiTheme="minorEastAsia" w:cstheme="minorEastAsia" w:hint="eastAsia"/>
          <w:sz w:val="32"/>
          <w:szCs w:val="32"/>
          <w:lang w:eastAsia="zh-CN"/>
        </w:rPr>
        <w:t>3.负责协商处理有关师德建设的其他重大事项。</w:t>
      </w:r>
    </w:p>
    <w:p w:rsidR="001F130C" w:rsidRPr="00A8596A" w:rsidRDefault="00AC3D0E" w:rsidP="001F130C">
      <w:pPr>
        <w:pStyle w:val="a4"/>
        <w:spacing w:before="1" w:line="560" w:lineRule="exact"/>
        <w:ind w:right="38" w:firstLine="640"/>
        <w:rPr>
          <w:rFonts w:ascii="仿宋_GB2312" w:eastAsia="仿宋_GB2312" w:hAnsiTheme="minorEastAsia" w:cstheme="minorEastAsia"/>
          <w:sz w:val="32"/>
          <w:szCs w:val="32"/>
          <w:lang w:eastAsia="zh-CN"/>
        </w:rPr>
      </w:pPr>
      <w:r>
        <w:rPr>
          <w:rFonts w:ascii="仿宋_GB2312" w:eastAsia="仿宋_GB2312" w:hAnsiTheme="minorEastAsia" w:cstheme="minorEastAsia" w:hint="eastAsia"/>
          <w:sz w:val="32"/>
          <w:szCs w:val="32"/>
          <w:lang w:eastAsia="zh-CN"/>
        </w:rPr>
        <w:t>师德建设委员会下设办公室，挂靠</w:t>
      </w:r>
      <w:r w:rsidR="009C4021">
        <w:rPr>
          <w:rFonts w:ascii="仿宋_GB2312" w:eastAsia="仿宋_GB2312" w:hAnsiTheme="minorEastAsia" w:cstheme="minorEastAsia" w:hint="eastAsia"/>
          <w:sz w:val="32"/>
          <w:szCs w:val="32"/>
          <w:lang w:eastAsia="zh-CN"/>
        </w:rPr>
        <w:t>党委</w:t>
      </w:r>
      <w:r w:rsidR="001F130C" w:rsidRPr="00A8596A">
        <w:rPr>
          <w:rFonts w:ascii="仿宋_GB2312" w:eastAsia="仿宋_GB2312" w:hAnsiTheme="minorEastAsia" w:cstheme="minorEastAsia" w:hint="eastAsia"/>
          <w:sz w:val="32"/>
          <w:szCs w:val="32"/>
          <w:lang w:eastAsia="zh-CN"/>
        </w:rPr>
        <w:t>教师工作部。</w:t>
      </w:r>
    </w:p>
    <w:p w:rsidR="001F130C" w:rsidRPr="00A8596A" w:rsidRDefault="001F130C" w:rsidP="001F130C">
      <w:pPr>
        <w:pStyle w:val="a4"/>
        <w:spacing w:before="1" w:line="560" w:lineRule="exact"/>
        <w:ind w:right="38" w:firstLine="640"/>
        <w:rPr>
          <w:rFonts w:ascii="仿宋_GB2312" w:eastAsia="仿宋_GB2312" w:hAnsiTheme="minorEastAsia" w:cs="宋体"/>
          <w:sz w:val="32"/>
          <w:szCs w:val="32"/>
          <w:lang w:eastAsia="zh-CN"/>
        </w:rPr>
      </w:pPr>
      <w:r w:rsidRPr="00A8596A">
        <w:rPr>
          <w:rFonts w:ascii="仿宋_GB2312" w:eastAsia="仿宋_GB2312" w:hAnsiTheme="minorEastAsia" w:cstheme="minorEastAsia" w:hint="eastAsia"/>
          <w:sz w:val="32"/>
          <w:szCs w:val="32"/>
          <w:lang w:eastAsia="zh-CN"/>
        </w:rPr>
        <w:t>（二）各系（部）设立相应的师德建设工作小组，组长由</w:t>
      </w:r>
      <w:r w:rsidR="00AC3D0E">
        <w:rPr>
          <w:rFonts w:ascii="仿宋_GB2312" w:eastAsia="仿宋_GB2312" w:hAnsiTheme="minorEastAsia" w:cstheme="minorEastAsia" w:hint="eastAsia"/>
          <w:sz w:val="32"/>
          <w:szCs w:val="32"/>
          <w:lang w:eastAsia="zh-CN"/>
        </w:rPr>
        <w:t>本单位</w:t>
      </w:r>
      <w:r w:rsidRPr="00A8596A">
        <w:rPr>
          <w:rFonts w:ascii="仿宋_GB2312" w:eastAsia="仿宋_GB2312" w:hAnsiTheme="minorEastAsia" w:cstheme="minorEastAsia" w:hint="eastAsia"/>
          <w:sz w:val="32"/>
          <w:szCs w:val="32"/>
          <w:lang w:eastAsia="zh-CN"/>
        </w:rPr>
        <w:t>党政主要负责人担任，成员由</w:t>
      </w:r>
      <w:r w:rsidR="00AC3D0E">
        <w:rPr>
          <w:rFonts w:ascii="仿宋_GB2312" w:eastAsia="仿宋_GB2312" w:hAnsiTheme="minorEastAsia" w:cstheme="minorEastAsia" w:hint="eastAsia"/>
          <w:sz w:val="32"/>
          <w:szCs w:val="32"/>
          <w:lang w:eastAsia="zh-CN"/>
        </w:rPr>
        <w:t>系部党总支书记</w:t>
      </w:r>
      <w:r w:rsidRPr="00A8596A">
        <w:rPr>
          <w:rFonts w:ascii="仿宋_GB2312" w:eastAsia="仿宋_GB2312" w:hAnsiTheme="minorEastAsia" w:cstheme="minorEastAsia" w:hint="eastAsia"/>
          <w:sz w:val="32"/>
          <w:szCs w:val="32"/>
          <w:lang w:eastAsia="zh-CN"/>
        </w:rPr>
        <w:t>、系部主任、教职工代表等组成</w:t>
      </w:r>
      <w:r w:rsidR="00AF5A57">
        <w:rPr>
          <w:rFonts w:ascii="仿宋_GB2312" w:eastAsia="仿宋_GB2312" w:hAnsiTheme="minorEastAsia" w:cstheme="minorEastAsia" w:hint="eastAsia"/>
          <w:sz w:val="32"/>
          <w:szCs w:val="32"/>
          <w:lang w:eastAsia="zh-CN"/>
        </w:rPr>
        <w:t>,</w:t>
      </w:r>
      <w:bookmarkStart w:id="8" w:name="_GoBack"/>
      <w:bookmarkEnd w:id="8"/>
      <w:r w:rsidRPr="00A8596A">
        <w:rPr>
          <w:rFonts w:ascii="仿宋_GB2312" w:eastAsia="仿宋_GB2312" w:hAnsiTheme="minorEastAsia" w:cstheme="minorEastAsia" w:hint="eastAsia"/>
          <w:sz w:val="32"/>
          <w:szCs w:val="32"/>
          <w:lang w:eastAsia="zh-CN"/>
        </w:rPr>
        <w:t>负责落实本</w:t>
      </w:r>
      <w:r w:rsidR="00AC3D0E">
        <w:rPr>
          <w:rFonts w:ascii="仿宋_GB2312" w:eastAsia="仿宋_GB2312" w:hAnsiTheme="minorEastAsia" w:cstheme="minorEastAsia" w:hint="eastAsia"/>
          <w:sz w:val="32"/>
          <w:szCs w:val="32"/>
          <w:lang w:eastAsia="zh-CN"/>
        </w:rPr>
        <w:t>单位</w:t>
      </w:r>
      <w:r w:rsidRPr="00A8596A">
        <w:rPr>
          <w:rFonts w:ascii="仿宋_GB2312" w:eastAsia="仿宋_GB2312" w:hAnsiTheme="minorEastAsia" w:cstheme="minorEastAsia" w:hint="eastAsia"/>
          <w:sz w:val="32"/>
          <w:szCs w:val="32"/>
          <w:lang w:eastAsia="zh-CN"/>
        </w:rPr>
        <w:t>师德建设以及相关考核、失范行为核查等工作。</w:t>
      </w:r>
    </w:p>
    <w:p w:rsidR="001F130C" w:rsidRPr="00A8596A" w:rsidRDefault="001F130C" w:rsidP="001F130C">
      <w:pPr>
        <w:pStyle w:val="a4"/>
        <w:spacing w:before="1" w:line="560" w:lineRule="exact"/>
        <w:ind w:right="38" w:firstLine="640"/>
        <w:rPr>
          <w:rFonts w:ascii="仿宋_GB2312" w:eastAsia="仿宋_GB2312" w:hAnsiTheme="minorEastAsia" w:cstheme="minorEastAsia"/>
          <w:sz w:val="32"/>
          <w:szCs w:val="32"/>
          <w:lang w:eastAsia="zh-CN"/>
        </w:rPr>
      </w:pPr>
      <w:r w:rsidRPr="00A8596A">
        <w:rPr>
          <w:rFonts w:ascii="仿宋_GB2312" w:eastAsia="仿宋_GB2312" w:hAnsiTheme="minorEastAsia" w:cstheme="minorEastAsia" w:hint="eastAsia"/>
          <w:sz w:val="32"/>
          <w:szCs w:val="32"/>
          <w:lang w:eastAsia="zh-CN"/>
        </w:rPr>
        <w:t>（三）职能部门分工合作，协抓共管，把师德建设摆在教师工作的重要位置，贯穿教师培养管理全过程，形成师德建设合力。</w:t>
      </w:r>
    </w:p>
    <w:p w:rsidR="001F130C" w:rsidRPr="00A8596A" w:rsidRDefault="001F130C" w:rsidP="001F130C">
      <w:pPr>
        <w:pStyle w:val="a4"/>
        <w:spacing w:before="1" w:line="560" w:lineRule="exact"/>
        <w:ind w:right="38" w:firstLine="640"/>
        <w:rPr>
          <w:rFonts w:ascii="仿宋_GB2312" w:eastAsia="仿宋_GB2312" w:hAnsiTheme="minorEastAsia" w:cstheme="minorEastAsia"/>
          <w:sz w:val="32"/>
          <w:szCs w:val="32"/>
          <w:lang w:val="zh-CN" w:eastAsia="zh-CN"/>
        </w:rPr>
      </w:pPr>
      <w:r w:rsidRPr="00A8596A">
        <w:rPr>
          <w:rFonts w:ascii="仿宋_GB2312" w:eastAsia="仿宋_GB2312" w:hAnsiTheme="minorEastAsia" w:cstheme="minorEastAsia" w:hint="eastAsia"/>
          <w:b/>
          <w:bCs/>
          <w:sz w:val="32"/>
          <w:szCs w:val="32"/>
          <w:lang w:eastAsia="zh-CN"/>
        </w:rPr>
        <w:t xml:space="preserve">第十二条  </w:t>
      </w:r>
      <w:r w:rsidRPr="00A8596A">
        <w:rPr>
          <w:rFonts w:ascii="仿宋_GB2312" w:eastAsia="仿宋_GB2312" w:hAnsiTheme="minorEastAsia" w:cstheme="minorEastAsia" w:hint="eastAsia"/>
          <w:sz w:val="32"/>
          <w:szCs w:val="32"/>
          <w:lang w:eastAsia="zh-CN"/>
        </w:rPr>
        <w:t xml:space="preserve"> 加强师德制度建设，促进教师职业道德规范。</w:t>
      </w:r>
    </w:p>
    <w:p w:rsidR="001F130C" w:rsidRPr="00A8596A" w:rsidRDefault="001F130C" w:rsidP="001F130C">
      <w:pPr>
        <w:pStyle w:val="a4"/>
        <w:spacing w:before="1" w:line="560" w:lineRule="exact"/>
        <w:ind w:right="38" w:firstLine="640"/>
        <w:rPr>
          <w:rFonts w:ascii="仿宋_GB2312" w:eastAsia="仿宋_GB2312" w:hAnsiTheme="minorEastAsia" w:cstheme="minorEastAsia"/>
          <w:sz w:val="32"/>
          <w:szCs w:val="32"/>
          <w:lang w:eastAsia="zh-CN"/>
        </w:rPr>
      </w:pPr>
      <w:r w:rsidRPr="00A8596A">
        <w:rPr>
          <w:rFonts w:ascii="仿宋_GB2312" w:eastAsia="仿宋_GB2312" w:hAnsiTheme="minorEastAsia" w:cstheme="minorEastAsia" w:hint="eastAsia"/>
          <w:sz w:val="32"/>
          <w:szCs w:val="32"/>
          <w:lang w:eastAsia="zh-CN"/>
        </w:rPr>
        <w:t>（一）切实贯彻《常州大学怀德学院教师教学工作规程》</w:t>
      </w:r>
      <w:r w:rsidR="00AC3D0E">
        <w:rPr>
          <w:rFonts w:ascii="仿宋_GB2312" w:eastAsia="仿宋_GB2312" w:hAnsiTheme="minorEastAsia" w:cstheme="minorEastAsia" w:hint="eastAsia"/>
          <w:sz w:val="32"/>
          <w:szCs w:val="32"/>
          <w:lang w:eastAsia="zh-CN"/>
        </w:rPr>
        <w:t>、</w:t>
      </w:r>
      <w:r w:rsidRPr="00A8596A">
        <w:rPr>
          <w:rFonts w:ascii="仿宋_GB2312" w:eastAsia="仿宋_GB2312" w:hAnsiTheme="minorEastAsia" w:cstheme="minorEastAsia" w:hint="eastAsia"/>
          <w:sz w:val="32"/>
          <w:szCs w:val="32"/>
          <w:lang w:eastAsia="zh-CN"/>
        </w:rPr>
        <w:t>《常州大学怀德学院学术道德行为规范及实施办法》等规章制度。</w:t>
      </w:r>
    </w:p>
    <w:p w:rsidR="001F130C" w:rsidRPr="00A8596A" w:rsidRDefault="001F130C" w:rsidP="001F130C">
      <w:pPr>
        <w:pStyle w:val="a4"/>
        <w:spacing w:before="1" w:line="560" w:lineRule="exact"/>
        <w:ind w:right="38" w:firstLine="640"/>
        <w:rPr>
          <w:rFonts w:ascii="仿宋_GB2312" w:eastAsia="仿宋_GB2312" w:hAnsiTheme="minorEastAsia" w:cstheme="minorEastAsia"/>
          <w:sz w:val="32"/>
          <w:szCs w:val="32"/>
          <w:lang w:eastAsia="zh-CN"/>
        </w:rPr>
      </w:pPr>
      <w:r w:rsidRPr="00A8596A">
        <w:rPr>
          <w:rFonts w:ascii="仿宋_GB2312" w:eastAsia="仿宋_GB2312" w:hAnsiTheme="minorEastAsia" w:cstheme="minorEastAsia" w:hint="eastAsia"/>
          <w:sz w:val="32"/>
          <w:szCs w:val="32"/>
          <w:lang w:eastAsia="zh-CN"/>
        </w:rPr>
        <w:t>（二）适时修订年度考核、职称评审、岗位聘用等方面的规章制度。</w:t>
      </w:r>
    </w:p>
    <w:p w:rsidR="001F130C" w:rsidRPr="00A8596A" w:rsidRDefault="001F130C" w:rsidP="001F130C">
      <w:pPr>
        <w:pStyle w:val="a4"/>
        <w:spacing w:before="1" w:line="560" w:lineRule="exact"/>
        <w:ind w:right="38" w:firstLine="640"/>
        <w:rPr>
          <w:rFonts w:ascii="仿宋_GB2312" w:eastAsia="仿宋_GB2312" w:hAnsiTheme="minorEastAsia" w:cs="方正黑体_GBK"/>
          <w:sz w:val="32"/>
          <w:szCs w:val="32"/>
          <w:lang w:val="zh-CN" w:eastAsia="zh-CN"/>
        </w:rPr>
      </w:pPr>
      <w:r w:rsidRPr="00A8596A">
        <w:rPr>
          <w:rFonts w:ascii="仿宋_GB2312" w:eastAsia="仿宋_GB2312" w:hAnsiTheme="minorEastAsia" w:cstheme="minorEastAsia" w:hint="eastAsia"/>
          <w:sz w:val="32"/>
          <w:szCs w:val="32"/>
          <w:lang w:eastAsia="zh-CN"/>
        </w:rPr>
        <w:lastRenderedPageBreak/>
        <w:t>（三）适时修订师德失范行为负面清单及处理办法、师德考核办法等与师德建设相关的规章制度。</w:t>
      </w:r>
    </w:p>
    <w:p w:rsidR="001F130C" w:rsidRPr="00A8596A" w:rsidRDefault="001F130C" w:rsidP="001F130C">
      <w:pPr>
        <w:pStyle w:val="a4"/>
        <w:spacing w:before="1" w:line="560" w:lineRule="exact"/>
        <w:ind w:right="38" w:firstLine="640"/>
        <w:rPr>
          <w:rFonts w:ascii="仿宋_GB2312" w:eastAsia="仿宋_GB2312" w:hAnsiTheme="minorEastAsia" w:cstheme="minorEastAsia"/>
          <w:b/>
          <w:bCs/>
          <w:sz w:val="32"/>
          <w:szCs w:val="32"/>
          <w:lang w:eastAsia="zh-CN"/>
        </w:rPr>
      </w:pPr>
      <w:r w:rsidRPr="00A8596A">
        <w:rPr>
          <w:rFonts w:ascii="仿宋_GB2312" w:eastAsia="仿宋_GB2312" w:hAnsiTheme="minorEastAsia" w:cstheme="minorEastAsia" w:hint="eastAsia"/>
          <w:b/>
          <w:bCs/>
          <w:sz w:val="32"/>
          <w:szCs w:val="32"/>
          <w:lang w:eastAsia="zh-CN"/>
        </w:rPr>
        <w:t xml:space="preserve">第十三条  </w:t>
      </w:r>
      <w:r w:rsidRPr="00A8596A">
        <w:rPr>
          <w:rFonts w:ascii="仿宋_GB2312" w:eastAsia="仿宋_GB2312" w:hAnsiTheme="minorEastAsia" w:cstheme="minorEastAsia" w:hint="eastAsia"/>
          <w:sz w:val="32"/>
          <w:szCs w:val="32"/>
          <w:lang w:eastAsia="zh-CN"/>
        </w:rPr>
        <w:t>健全教师主体权益保障机制，保障教师在干部选拔任用、专业技术职务评聘、学术评价和各种评优选拔活动中的知情权、参与权、表达权和监督权。</w:t>
      </w:r>
    </w:p>
    <w:p w:rsidR="001F130C" w:rsidRPr="00A8596A" w:rsidRDefault="001F130C" w:rsidP="001F130C">
      <w:pPr>
        <w:pStyle w:val="a4"/>
        <w:spacing w:before="1" w:line="560" w:lineRule="exact"/>
        <w:ind w:right="38" w:firstLine="640"/>
        <w:rPr>
          <w:rFonts w:ascii="仿宋_GB2312" w:eastAsia="仿宋_GB2312" w:hAnsiTheme="minorEastAsia" w:cstheme="minorEastAsia"/>
          <w:sz w:val="32"/>
          <w:szCs w:val="32"/>
          <w:lang w:eastAsia="zh-CN"/>
        </w:rPr>
      </w:pPr>
      <w:r w:rsidRPr="00A8596A">
        <w:rPr>
          <w:rFonts w:ascii="仿宋_GB2312" w:eastAsia="仿宋_GB2312" w:hAnsiTheme="minorEastAsia" w:cstheme="minorEastAsia" w:hint="eastAsia"/>
          <w:b/>
          <w:bCs/>
          <w:sz w:val="32"/>
          <w:szCs w:val="32"/>
          <w:lang w:eastAsia="zh-CN"/>
        </w:rPr>
        <w:t xml:space="preserve">第十四条  </w:t>
      </w:r>
      <w:r w:rsidRPr="00A8596A">
        <w:rPr>
          <w:rFonts w:ascii="仿宋_GB2312" w:eastAsia="仿宋_GB2312" w:hAnsiTheme="minorEastAsia" w:cstheme="minorEastAsia" w:hint="eastAsia"/>
          <w:sz w:val="32"/>
          <w:szCs w:val="32"/>
          <w:lang w:eastAsia="zh-CN"/>
        </w:rPr>
        <w:t>保证师德建设经费投入。将师德师风建设经费纳入财务预算，加大师德建设经费投入。</w:t>
      </w:r>
    </w:p>
    <w:p w:rsidR="001F130C" w:rsidRPr="00A8596A" w:rsidRDefault="001F130C" w:rsidP="001F130C">
      <w:pPr>
        <w:pStyle w:val="a4"/>
        <w:spacing w:before="1" w:line="560" w:lineRule="exact"/>
        <w:ind w:right="260"/>
        <w:jc w:val="center"/>
        <w:rPr>
          <w:rFonts w:ascii="仿宋_GB2312" w:eastAsia="仿宋_GB2312" w:hAnsiTheme="minorEastAsia" w:cstheme="minorEastAsia"/>
          <w:b/>
          <w:bCs/>
          <w:sz w:val="32"/>
          <w:szCs w:val="32"/>
          <w:lang w:eastAsia="zh-CN"/>
        </w:rPr>
      </w:pPr>
      <w:bookmarkStart w:id="9" w:name="_Toc10131"/>
      <w:bookmarkStart w:id="10" w:name="_Toc6427"/>
      <w:bookmarkStart w:id="11" w:name="_Toc22787"/>
      <w:bookmarkStart w:id="12" w:name="_Toc14564"/>
      <w:r w:rsidRPr="00A8596A">
        <w:rPr>
          <w:rFonts w:ascii="仿宋_GB2312" w:eastAsia="仿宋_GB2312" w:hAnsiTheme="minorEastAsia" w:cstheme="minorEastAsia" w:hint="eastAsia"/>
          <w:b/>
          <w:bCs/>
          <w:sz w:val="32"/>
          <w:szCs w:val="32"/>
          <w:lang w:eastAsia="zh-CN"/>
        </w:rPr>
        <w:t>第五章  附  则</w:t>
      </w:r>
      <w:bookmarkEnd w:id="9"/>
      <w:bookmarkEnd w:id="10"/>
      <w:bookmarkEnd w:id="11"/>
      <w:bookmarkEnd w:id="12"/>
    </w:p>
    <w:p w:rsidR="001F130C" w:rsidRPr="00A8596A" w:rsidRDefault="001F130C" w:rsidP="001F130C">
      <w:pPr>
        <w:pStyle w:val="a4"/>
        <w:spacing w:before="1" w:line="560" w:lineRule="exact"/>
        <w:ind w:right="38" w:firstLine="640"/>
        <w:rPr>
          <w:rFonts w:ascii="仿宋_GB2312" w:eastAsia="仿宋_GB2312" w:hAnsiTheme="minorEastAsia" w:cstheme="minorEastAsia"/>
          <w:sz w:val="32"/>
          <w:szCs w:val="32"/>
          <w:lang w:eastAsia="zh-CN"/>
        </w:rPr>
      </w:pPr>
      <w:r w:rsidRPr="00A8596A">
        <w:rPr>
          <w:rFonts w:ascii="仿宋_GB2312" w:eastAsia="仿宋_GB2312" w:hAnsiTheme="minorEastAsia" w:cstheme="minorEastAsia" w:hint="eastAsia"/>
          <w:b/>
          <w:bCs/>
          <w:sz w:val="32"/>
          <w:szCs w:val="32"/>
          <w:lang w:eastAsia="zh-CN"/>
        </w:rPr>
        <w:t xml:space="preserve">第十五条  </w:t>
      </w:r>
      <w:r w:rsidRPr="00A8596A">
        <w:rPr>
          <w:rFonts w:ascii="仿宋_GB2312" w:eastAsia="仿宋_GB2312" w:hAnsiTheme="minorEastAsia" w:cstheme="minorEastAsia" w:hint="eastAsia"/>
          <w:sz w:val="32"/>
          <w:szCs w:val="32"/>
          <w:lang w:eastAsia="zh-CN"/>
        </w:rPr>
        <w:t>本办法由学院师德建设委员会负责解释。</w:t>
      </w:r>
    </w:p>
    <w:p w:rsidR="007C0C05" w:rsidRPr="00A8596A" w:rsidRDefault="007C0C05" w:rsidP="001F130C">
      <w:pPr>
        <w:spacing w:line="520" w:lineRule="exact"/>
        <w:rPr>
          <w:rFonts w:ascii="仿宋_GB2312" w:eastAsia="仿宋_GB2312" w:hAnsi="宋体"/>
          <w:b/>
          <w:bCs/>
          <w:color w:val="000000" w:themeColor="text1"/>
          <w:sz w:val="32"/>
          <w:szCs w:val="32"/>
        </w:rPr>
      </w:pPr>
    </w:p>
    <w:p w:rsidR="007C0C05" w:rsidRPr="00A8596A" w:rsidRDefault="007C0C05">
      <w:pPr>
        <w:spacing w:line="520" w:lineRule="exact"/>
        <w:ind w:firstLineChars="200" w:firstLine="643"/>
        <w:rPr>
          <w:rFonts w:ascii="仿宋_GB2312" w:eastAsia="仿宋_GB2312" w:hAnsi="宋体"/>
          <w:b/>
          <w:bCs/>
          <w:color w:val="000000" w:themeColor="text1"/>
          <w:sz w:val="32"/>
          <w:szCs w:val="32"/>
        </w:rPr>
      </w:pPr>
    </w:p>
    <w:p w:rsidR="0006061A" w:rsidRPr="00A8596A" w:rsidRDefault="0006061A">
      <w:pPr>
        <w:spacing w:line="520" w:lineRule="exact"/>
        <w:ind w:firstLineChars="200" w:firstLine="643"/>
        <w:rPr>
          <w:rFonts w:ascii="仿宋_GB2312" w:eastAsia="仿宋_GB2312" w:hAnsi="宋体"/>
          <w:b/>
          <w:bCs/>
          <w:color w:val="000000" w:themeColor="text1"/>
          <w:sz w:val="32"/>
          <w:szCs w:val="32"/>
        </w:rPr>
      </w:pPr>
    </w:p>
    <w:p w:rsidR="0006061A" w:rsidRPr="00A8596A" w:rsidRDefault="0006061A">
      <w:pPr>
        <w:spacing w:line="520" w:lineRule="exact"/>
        <w:ind w:firstLineChars="200" w:firstLine="643"/>
        <w:rPr>
          <w:rFonts w:ascii="仿宋_GB2312" w:eastAsia="仿宋_GB2312" w:hAnsi="宋体"/>
          <w:b/>
          <w:bCs/>
          <w:color w:val="000000" w:themeColor="text1"/>
          <w:sz w:val="32"/>
          <w:szCs w:val="32"/>
        </w:rPr>
      </w:pPr>
    </w:p>
    <w:p w:rsidR="0006061A" w:rsidRPr="00A8596A" w:rsidRDefault="0006061A">
      <w:pPr>
        <w:spacing w:line="520" w:lineRule="exact"/>
        <w:ind w:firstLineChars="200" w:firstLine="643"/>
        <w:rPr>
          <w:rFonts w:ascii="仿宋_GB2312" w:eastAsia="仿宋_GB2312" w:hAnsi="宋体"/>
          <w:b/>
          <w:bCs/>
          <w:color w:val="000000" w:themeColor="text1"/>
          <w:sz w:val="32"/>
          <w:szCs w:val="32"/>
        </w:rPr>
      </w:pPr>
    </w:p>
    <w:p w:rsidR="0006061A" w:rsidRPr="00A8596A" w:rsidRDefault="0006061A">
      <w:pPr>
        <w:spacing w:line="520" w:lineRule="exact"/>
        <w:ind w:firstLineChars="200" w:firstLine="643"/>
        <w:rPr>
          <w:rFonts w:ascii="仿宋_GB2312" w:eastAsia="仿宋_GB2312" w:hAnsi="宋体"/>
          <w:b/>
          <w:bCs/>
          <w:color w:val="000000" w:themeColor="text1"/>
          <w:sz w:val="32"/>
          <w:szCs w:val="32"/>
        </w:rPr>
      </w:pPr>
    </w:p>
    <w:p w:rsidR="0006061A" w:rsidRPr="00A8596A" w:rsidRDefault="0006061A">
      <w:pPr>
        <w:spacing w:line="520" w:lineRule="exact"/>
        <w:ind w:firstLineChars="200" w:firstLine="643"/>
        <w:rPr>
          <w:rFonts w:ascii="仿宋_GB2312" w:eastAsia="仿宋_GB2312" w:hAnsi="宋体"/>
          <w:b/>
          <w:bCs/>
          <w:color w:val="000000" w:themeColor="text1"/>
          <w:sz w:val="32"/>
          <w:szCs w:val="32"/>
        </w:rPr>
      </w:pPr>
    </w:p>
    <w:p w:rsidR="007C0C05" w:rsidRPr="00A8596A" w:rsidRDefault="007C0C05">
      <w:pPr>
        <w:spacing w:line="520" w:lineRule="exact"/>
        <w:ind w:firstLineChars="200" w:firstLine="643"/>
        <w:rPr>
          <w:rFonts w:ascii="仿宋_GB2312" w:eastAsia="仿宋_GB2312" w:hAnsi="宋体"/>
          <w:b/>
          <w:bCs/>
          <w:color w:val="000000" w:themeColor="text1"/>
          <w:sz w:val="32"/>
          <w:szCs w:val="32"/>
        </w:rPr>
      </w:pPr>
    </w:p>
    <w:p w:rsidR="007C0C05" w:rsidRPr="00A8596A" w:rsidRDefault="007C0C05">
      <w:pPr>
        <w:spacing w:line="520" w:lineRule="exact"/>
        <w:ind w:firstLineChars="200" w:firstLine="643"/>
        <w:rPr>
          <w:rFonts w:ascii="仿宋_GB2312" w:eastAsia="仿宋_GB2312" w:hAnsi="宋体"/>
          <w:b/>
          <w:bCs/>
          <w:color w:val="000000" w:themeColor="text1"/>
          <w:sz w:val="32"/>
          <w:szCs w:val="32"/>
        </w:rPr>
      </w:pPr>
    </w:p>
    <w:p w:rsidR="007C0C05" w:rsidRPr="00A8596A" w:rsidRDefault="007C0C05">
      <w:pPr>
        <w:spacing w:line="520" w:lineRule="exact"/>
        <w:ind w:firstLineChars="200" w:firstLine="643"/>
        <w:rPr>
          <w:rFonts w:ascii="仿宋_GB2312" w:eastAsia="仿宋_GB2312" w:hAnsi="宋体"/>
          <w:b/>
          <w:bCs/>
          <w:color w:val="000000" w:themeColor="text1"/>
          <w:sz w:val="32"/>
          <w:szCs w:val="32"/>
        </w:rPr>
      </w:pPr>
    </w:p>
    <w:p w:rsidR="007C0C05" w:rsidRPr="00A8596A" w:rsidRDefault="007C0C05">
      <w:pPr>
        <w:spacing w:line="520" w:lineRule="exact"/>
        <w:ind w:firstLineChars="200" w:firstLine="643"/>
        <w:rPr>
          <w:rFonts w:ascii="仿宋_GB2312" w:eastAsia="仿宋_GB2312" w:hAnsi="宋体"/>
          <w:b/>
          <w:bCs/>
          <w:color w:val="000000" w:themeColor="text1"/>
          <w:sz w:val="32"/>
          <w:szCs w:val="32"/>
        </w:rPr>
      </w:pPr>
    </w:p>
    <w:p w:rsidR="001F130C" w:rsidRPr="00A8596A" w:rsidRDefault="001F130C">
      <w:pPr>
        <w:spacing w:line="520" w:lineRule="exact"/>
        <w:ind w:firstLineChars="200" w:firstLine="643"/>
        <w:rPr>
          <w:rFonts w:ascii="仿宋_GB2312" w:eastAsia="仿宋_GB2312" w:hAnsi="宋体"/>
          <w:b/>
          <w:bCs/>
          <w:color w:val="000000" w:themeColor="text1"/>
          <w:sz w:val="32"/>
          <w:szCs w:val="32"/>
        </w:rPr>
      </w:pPr>
    </w:p>
    <w:p w:rsidR="007C0C05" w:rsidRPr="00A8596A" w:rsidRDefault="007C0C05">
      <w:pPr>
        <w:spacing w:line="520" w:lineRule="exact"/>
        <w:ind w:firstLineChars="200" w:firstLine="643"/>
        <w:rPr>
          <w:rFonts w:ascii="仿宋_GB2312" w:eastAsia="仿宋_GB2312" w:hAnsi="宋体"/>
          <w:b/>
          <w:bCs/>
          <w:color w:val="000000" w:themeColor="text1"/>
          <w:sz w:val="32"/>
          <w:szCs w:val="32"/>
        </w:rPr>
      </w:pPr>
    </w:p>
    <w:p w:rsidR="003D62C5" w:rsidRPr="00A8596A" w:rsidRDefault="003D62C5">
      <w:pPr>
        <w:spacing w:line="520" w:lineRule="exact"/>
        <w:ind w:firstLineChars="200" w:firstLine="643"/>
        <w:rPr>
          <w:rFonts w:ascii="仿宋_GB2312" w:eastAsia="仿宋_GB2312" w:hAnsi="宋体"/>
          <w:b/>
          <w:bCs/>
          <w:color w:val="000000" w:themeColor="text1"/>
          <w:sz w:val="32"/>
          <w:szCs w:val="32"/>
        </w:rPr>
      </w:pPr>
    </w:p>
    <w:p w:rsidR="00874CEA" w:rsidRPr="00A8596A" w:rsidRDefault="004852FC">
      <w:pPr>
        <w:widowControl/>
        <w:spacing w:line="500" w:lineRule="exact"/>
        <w:ind w:right="420"/>
        <w:jc w:val="right"/>
        <w:rPr>
          <w:rFonts w:ascii="仿宋_GB2312" w:eastAsia="仿宋_GB2312" w:hAnsi="宋体"/>
          <w:b/>
          <w:bCs/>
          <w:color w:val="000000" w:themeColor="text1"/>
          <w:sz w:val="32"/>
          <w:szCs w:val="32"/>
        </w:rPr>
      </w:pPr>
      <w:r w:rsidRPr="00A8596A">
        <w:rPr>
          <w:rFonts w:cs="Times New Roman"/>
          <w:noProof/>
          <w:color w:val="000000" w:themeColor="text1"/>
          <w:szCs w:val="24"/>
        </w:rPr>
        <mc:AlternateContent>
          <mc:Choice Requires="wps">
            <w:drawing>
              <wp:anchor distT="0" distB="0" distL="114300" distR="114300" simplePos="0" relativeHeight="251659264" behindDoc="0" locked="0" layoutInCell="1" allowOverlap="1" wp14:anchorId="3F36CD52" wp14:editId="346F9237">
                <wp:simplePos x="0" y="0"/>
                <wp:positionH relativeFrom="column">
                  <wp:posOffset>0</wp:posOffset>
                </wp:positionH>
                <wp:positionV relativeFrom="paragraph">
                  <wp:posOffset>354965</wp:posOffset>
                </wp:positionV>
                <wp:extent cx="5741035" cy="0"/>
                <wp:effectExtent l="9525" t="12065" r="12065" b="6985"/>
                <wp:wrapNone/>
                <wp:docPr id="2" name="直接箭头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41035" cy="0"/>
                        </a:xfrm>
                        <a:prstGeom prst="straightConnector1">
                          <a:avLst/>
                        </a:prstGeom>
                        <a:noFill/>
                        <a:ln w="12700">
                          <a:solidFill>
                            <a:srgbClr val="000000"/>
                          </a:solidFill>
                          <a:round/>
                        </a:ln>
                      </wps:spPr>
                      <wps:bodyPr/>
                    </wps:wsp>
                  </a:graphicData>
                </a:graphic>
              </wp:anchor>
            </w:drawing>
          </mc:Choice>
          <mc:Fallback xmlns:wpsCustomData="http://www.wps.cn/officeDocument/2013/wpsCustomData" xmlns:w15="http://schemas.microsoft.com/office/word/2012/wordml">
            <w:pict>
              <v:shape id="_x0000_s1026" o:spid="_x0000_s1026" o:spt="32" type="#_x0000_t32" style="position:absolute;left:0pt;margin-left:0pt;margin-top:27.95pt;height:0pt;width:452.05pt;z-index:251659264;mso-width-relative:page;mso-height-relative:page;" filled="f" stroked="t" coordsize="21600,21600" o:gfxdata="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Vcu8U0gAAAAYBAAAPAAAAAAAAAAEAIAAA&#10;ACIAAABkcnMvZG93bnJldi54bWxQSwECFAAUAAAACACHTuJAR/vDbdkBAABxAwAADgAAAAAAAAAB&#10;ACAAAAAhAQAAZHJzL2Uyb0RvYy54bWxQSwUGAAAAAAYABgBZAQAAbAUAAAAA&#10;">
                <v:fill on="f" focussize="0,0"/>
                <v:stroke weight="1pt" color="#000000" joinstyle="round"/>
                <v:imagedata o:title=""/>
                <o:lock v:ext="edit" aspectratio="f"/>
              </v:shape>
            </w:pict>
          </mc:Fallback>
        </mc:AlternateContent>
      </w:r>
      <w:r w:rsidRPr="00A8596A">
        <w:rPr>
          <w:rFonts w:ascii="Times New Roman" w:eastAsia="宋体" w:hAnsi="Times New Roman" w:cs="Times New Roman"/>
          <w:noProof/>
          <w:color w:val="000000" w:themeColor="text1"/>
          <w:szCs w:val="24"/>
        </w:rPr>
        <mc:AlternateContent>
          <mc:Choice Requires="wps">
            <w:drawing>
              <wp:anchor distT="0" distB="0" distL="114300" distR="114300" simplePos="0" relativeHeight="251657216" behindDoc="0" locked="0" layoutInCell="1" allowOverlap="1" wp14:anchorId="37491023" wp14:editId="08FCE57C">
                <wp:simplePos x="0" y="0"/>
                <wp:positionH relativeFrom="column">
                  <wp:posOffset>0</wp:posOffset>
                </wp:positionH>
                <wp:positionV relativeFrom="paragraph">
                  <wp:posOffset>10795</wp:posOffset>
                </wp:positionV>
                <wp:extent cx="5741035" cy="0"/>
                <wp:effectExtent l="9525" t="10795" r="12065" b="8255"/>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41035" cy="0"/>
                        </a:xfrm>
                        <a:prstGeom prst="line">
                          <a:avLst/>
                        </a:prstGeom>
                        <a:noFill/>
                        <a:ln w="12700">
                          <a:solidFill>
                            <a:srgbClr val="000000"/>
                          </a:solidFill>
                          <a:roun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0pt;margin-top:0.85pt;height:0pt;width:452.05pt;z-index:251657216;mso-width-relative:page;mso-height-relative:page;" filled="f" stroked="t" coordsize="21600,21600" o:gfxdata="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JmmljzTAAAABAEAAA8AAAAAAAAAAQAgAAAAIgAAAGRycy9kb3ducmV2&#10;LnhtbFBLAQIUABQAAAAIAIdO4kDK2MijyAEAAF0DAAAOAAAAAAAAAAEAIAAAACIBAABkcnMvZTJv&#10;RG9jLnhtbFBLBQYAAAAABgAGAFkBAABcBQAAAAA=&#10;">
                <v:fill on="f" focussize="0,0"/>
                <v:stroke weight="1pt" color="#000000" joinstyle="round"/>
                <v:imagedata o:title=""/>
                <o:lock v:ext="edit" aspectratio="f"/>
              </v:line>
            </w:pict>
          </mc:Fallback>
        </mc:AlternateContent>
      </w:r>
      <w:r w:rsidRPr="00A8596A">
        <w:rPr>
          <w:rFonts w:ascii="仿宋_GB2312" w:eastAsia="仿宋_GB2312" w:hint="eastAsia"/>
          <w:color w:val="000000" w:themeColor="text1"/>
          <w:sz w:val="28"/>
          <w:szCs w:val="28"/>
        </w:rPr>
        <w:t>常州大学怀德学院办公室                 2020年</w:t>
      </w:r>
      <w:r w:rsidR="007C0C05" w:rsidRPr="00A8596A">
        <w:rPr>
          <w:rFonts w:ascii="仿宋_GB2312" w:eastAsia="仿宋_GB2312" w:hint="eastAsia"/>
          <w:color w:val="000000" w:themeColor="text1"/>
          <w:sz w:val="28"/>
          <w:szCs w:val="28"/>
        </w:rPr>
        <w:t>6</w:t>
      </w:r>
      <w:r w:rsidRPr="00A8596A">
        <w:rPr>
          <w:rFonts w:ascii="仿宋_GB2312" w:eastAsia="仿宋_GB2312" w:hint="eastAsia"/>
          <w:color w:val="000000" w:themeColor="text1"/>
          <w:sz w:val="28"/>
          <w:szCs w:val="28"/>
        </w:rPr>
        <w:t>月</w:t>
      </w:r>
      <w:r w:rsidR="001F130C" w:rsidRPr="00A8596A">
        <w:rPr>
          <w:rFonts w:ascii="仿宋_GB2312" w:eastAsia="仿宋_GB2312" w:hint="eastAsia"/>
          <w:color w:val="000000" w:themeColor="text1"/>
          <w:sz w:val="28"/>
          <w:szCs w:val="28"/>
        </w:rPr>
        <w:t>9</w:t>
      </w:r>
      <w:r w:rsidRPr="00A8596A">
        <w:rPr>
          <w:rFonts w:ascii="仿宋_GB2312" w:eastAsia="仿宋_GB2312" w:hint="eastAsia"/>
          <w:color w:val="000000" w:themeColor="text1"/>
          <w:sz w:val="28"/>
          <w:szCs w:val="28"/>
        </w:rPr>
        <w:t>日印发</w:t>
      </w:r>
    </w:p>
    <w:sectPr w:rsidR="00874CEA" w:rsidRPr="00A8596A">
      <w:footerReference w:type="even" r:id="rId10"/>
      <w:footerReference w:type="default" r:id="rId11"/>
      <w:type w:val="continuous"/>
      <w:pgSz w:w="11906" w:h="16838"/>
      <w:pgMar w:top="2098" w:right="1474" w:bottom="1134" w:left="1588" w:header="851" w:footer="992" w:gutter="0"/>
      <w:pgNumType w:fmt="numberInDash"/>
      <w:cols w:space="425"/>
      <w:titlePg/>
      <w:docGrid w:type="lines" w:linePitch="634" w:charSpace="2167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341C" w:rsidRDefault="00AB341C">
      <w:r>
        <w:separator/>
      </w:r>
    </w:p>
  </w:endnote>
  <w:endnote w:type="continuationSeparator" w:id="0">
    <w:p w:rsidR="00AB341C" w:rsidRDefault="00AB34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华文宋体">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方正黑体_GBK">
    <w:altName w:val="Arial Unicode MS"/>
    <w:charset w:val="86"/>
    <w:family w:val="script"/>
    <w:pitch w:val="default"/>
    <w:sig w:usb0="00000000"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3240448"/>
      <w:docPartObj>
        <w:docPartGallery w:val="AutoText"/>
      </w:docPartObj>
    </w:sdtPr>
    <w:sdtEndPr/>
    <w:sdtContent>
      <w:p w:rsidR="00874CEA" w:rsidRDefault="004852FC">
        <w:pPr>
          <w:pStyle w:val="a7"/>
        </w:pPr>
        <w:r>
          <w:fldChar w:fldCharType="begin"/>
        </w:r>
        <w:r>
          <w:instrText>PAGE   \* MERGEFORMAT</w:instrText>
        </w:r>
        <w:r>
          <w:fldChar w:fldCharType="separate"/>
        </w:r>
        <w:r w:rsidR="00AF5A57" w:rsidRPr="00AF5A57">
          <w:rPr>
            <w:noProof/>
            <w:lang w:val="zh-CN"/>
          </w:rPr>
          <w:t>-</w:t>
        </w:r>
        <w:r w:rsidR="00AF5A57">
          <w:rPr>
            <w:noProof/>
          </w:rPr>
          <w:t xml:space="preserve"> 8 -</w:t>
        </w:r>
        <w:r>
          <w:fldChar w:fldCharType="end"/>
        </w:r>
      </w:p>
    </w:sdtContent>
  </w:sdt>
  <w:p w:rsidR="00874CEA" w:rsidRDefault="00874CEA">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873"/>
      <w:docPartObj>
        <w:docPartGallery w:val="AutoText"/>
      </w:docPartObj>
    </w:sdtPr>
    <w:sdtEndPr/>
    <w:sdtContent>
      <w:p w:rsidR="00874CEA" w:rsidRDefault="004852FC">
        <w:pPr>
          <w:pStyle w:val="a7"/>
          <w:jc w:val="right"/>
        </w:pPr>
        <w:r>
          <w:fldChar w:fldCharType="begin"/>
        </w:r>
        <w:r>
          <w:instrText>PAGE   \* MERGEFORMAT</w:instrText>
        </w:r>
        <w:r>
          <w:fldChar w:fldCharType="separate"/>
        </w:r>
        <w:r w:rsidR="00AF5A57" w:rsidRPr="00AF5A57">
          <w:rPr>
            <w:noProof/>
            <w:lang w:val="zh-CN"/>
          </w:rPr>
          <w:t>-</w:t>
        </w:r>
        <w:r w:rsidR="00AF5A57">
          <w:rPr>
            <w:noProof/>
          </w:rPr>
          <w:t xml:space="preserve"> 7 -</w:t>
        </w:r>
        <w:r>
          <w:fldChar w:fldCharType="end"/>
        </w:r>
      </w:p>
    </w:sdtContent>
  </w:sdt>
  <w:p w:rsidR="00874CEA" w:rsidRDefault="00874CEA">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341C" w:rsidRDefault="00AB341C">
      <w:r>
        <w:separator/>
      </w:r>
    </w:p>
  </w:footnote>
  <w:footnote w:type="continuationSeparator" w:id="0">
    <w:p w:rsidR="00AB341C" w:rsidRDefault="00AB341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CDABBC2"/>
    <w:multiLevelType w:val="singleLevel"/>
    <w:tmpl w:val="BCDABBC2"/>
    <w:lvl w:ilvl="0">
      <w:start w:val="1"/>
      <w:numFmt w:val="decimal"/>
      <w:suff w:val="nothing"/>
      <w:lvlText w:val="%1."/>
      <w:lvlJc w:val="left"/>
      <w:pPr>
        <w:tabs>
          <w:tab w:val="left" w:pos="1446"/>
        </w:tabs>
      </w:pPr>
      <w:rPr>
        <w:rFonts w:hint="default"/>
      </w:rPr>
    </w:lvl>
  </w:abstractNum>
  <w:abstractNum w:abstractNumId="1">
    <w:nsid w:val="CEF39C34"/>
    <w:multiLevelType w:val="singleLevel"/>
    <w:tmpl w:val="CEF39C34"/>
    <w:lvl w:ilvl="0">
      <w:start w:val="1"/>
      <w:numFmt w:val="decimal"/>
      <w:suff w:val="nothing"/>
      <w:lvlText w:val="%1."/>
      <w:lvlJc w:val="left"/>
      <w:pPr>
        <w:tabs>
          <w:tab w:val="left" w:pos="312"/>
        </w:tabs>
      </w:pPr>
      <w:rPr>
        <w:rFonts w:hint="default"/>
      </w:rPr>
    </w:lvl>
  </w:abstractNum>
  <w:abstractNum w:abstractNumId="2">
    <w:nsid w:val="02F7A639"/>
    <w:multiLevelType w:val="singleLevel"/>
    <w:tmpl w:val="02F7A639"/>
    <w:lvl w:ilvl="0">
      <w:start w:val="1"/>
      <w:numFmt w:val="decimal"/>
      <w:suff w:val="nothing"/>
      <w:lvlText w:val="%1."/>
      <w:lvlJc w:val="left"/>
      <w:pPr>
        <w:tabs>
          <w:tab w:val="left" w:pos="312"/>
        </w:tabs>
      </w:pPr>
      <w:rPr>
        <w:rFonts w:hint="default"/>
      </w:rPr>
    </w:lvl>
  </w:abstractNum>
  <w:abstractNum w:abstractNumId="3">
    <w:nsid w:val="4E513185"/>
    <w:multiLevelType w:val="hybridMultilevel"/>
    <w:tmpl w:val="8236D376"/>
    <w:lvl w:ilvl="0" w:tplc="7FA20D60">
      <w:start w:val="4"/>
      <w:numFmt w:val="japaneseCounting"/>
      <w:lvlText w:val="%1、"/>
      <w:lvlJc w:val="left"/>
      <w:pPr>
        <w:ind w:left="1440" w:hanging="720"/>
      </w:pPr>
      <w:rPr>
        <w:rFonts w:ascii="仿宋" w:eastAsia="仿宋" w:hAnsi="仿宋" w:cs="仿宋" w:hint="default"/>
        <w:b/>
        <w:color w:val="auto"/>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hideSpellingErrors/>
  <w:proofState w:spelling="clean" w:grammar="clean"/>
  <w:defaultTabStop w:val="420"/>
  <w:evenAndOddHeaders/>
  <w:drawingGridHorizontalSpacing w:val="158"/>
  <w:drawingGridVerticalSpacing w:val="317"/>
  <w:displayHorizontalDrawingGridEvery w:val="2"/>
  <w:displayVerticalDrawingGridEvery w:val="2"/>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5B83"/>
    <w:rsid w:val="000072F4"/>
    <w:rsid w:val="00014286"/>
    <w:rsid w:val="00015318"/>
    <w:rsid w:val="00023216"/>
    <w:rsid w:val="00036028"/>
    <w:rsid w:val="00037BDE"/>
    <w:rsid w:val="00043040"/>
    <w:rsid w:val="00044034"/>
    <w:rsid w:val="00044D8B"/>
    <w:rsid w:val="0004613B"/>
    <w:rsid w:val="00046805"/>
    <w:rsid w:val="00054360"/>
    <w:rsid w:val="0006061A"/>
    <w:rsid w:val="00060A44"/>
    <w:rsid w:val="00060BC0"/>
    <w:rsid w:val="00062B0F"/>
    <w:rsid w:val="0006631C"/>
    <w:rsid w:val="00071349"/>
    <w:rsid w:val="00074815"/>
    <w:rsid w:val="00074D1E"/>
    <w:rsid w:val="0008242B"/>
    <w:rsid w:val="00091CEE"/>
    <w:rsid w:val="000964E2"/>
    <w:rsid w:val="000A2013"/>
    <w:rsid w:val="000C0179"/>
    <w:rsid w:val="000C049D"/>
    <w:rsid w:val="000C46DE"/>
    <w:rsid w:val="000C6B72"/>
    <w:rsid w:val="000D59B7"/>
    <w:rsid w:val="000D7119"/>
    <w:rsid w:val="00100C33"/>
    <w:rsid w:val="00104401"/>
    <w:rsid w:val="00104F27"/>
    <w:rsid w:val="0014562D"/>
    <w:rsid w:val="001539B0"/>
    <w:rsid w:val="001544AB"/>
    <w:rsid w:val="00167E70"/>
    <w:rsid w:val="001700BB"/>
    <w:rsid w:val="00176886"/>
    <w:rsid w:val="00176E79"/>
    <w:rsid w:val="00187B6D"/>
    <w:rsid w:val="001C3716"/>
    <w:rsid w:val="001D7CA5"/>
    <w:rsid w:val="001E13CF"/>
    <w:rsid w:val="001E26AE"/>
    <w:rsid w:val="001F130C"/>
    <w:rsid w:val="001F3F4B"/>
    <w:rsid w:val="00200EB6"/>
    <w:rsid w:val="002019B3"/>
    <w:rsid w:val="00205650"/>
    <w:rsid w:val="00226D2E"/>
    <w:rsid w:val="00227B93"/>
    <w:rsid w:val="00233485"/>
    <w:rsid w:val="0024766C"/>
    <w:rsid w:val="00247BD3"/>
    <w:rsid w:val="00250377"/>
    <w:rsid w:val="0025372D"/>
    <w:rsid w:val="002551B0"/>
    <w:rsid w:val="00261E9C"/>
    <w:rsid w:val="00262018"/>
    <w:rsid w:val="00262EDD"/>
    <w:rsid w:val="00272C07"/>
    <w:rsid w:val="00280C55"/>
    <w:rsid w:val="00281195"/>
    <w:rsid w:val="00284F4C"/>
    <w:rsid w:val="002876EF"/>
    <w:rsid w:val="0029230E"/>
    <w:rsid w:val="0029689B"/>
    <w:rsid w:val="002A11BA"/>
    <w:rsid w:val="002D45E6"/>
    <w:rsid w:val="002D4F73"/>
    <w:rsid w:val="002D5C37"/>
    <w:rsid w:val="002F3741"/>
    <w:rsid w:val="00300A52"/>
    <w:rsid w:val="00300B34"/>
    <w:rsid w:val="00321409"/>
    <w:rsid w:val="003266B4"/>
    <w:rsid w:val="00333534"/>
    <w:rsid w:val="00333D0B"/>
    <w:rsid w:val="003420F7"/>
    <w:rsid w:val="0035009E"/>
    <w:rsid w:val="00350A93"/>
    <w:rsid w:val="003540D0"/>
    <w:rsid w:val="00370A93"/>
    <w:rsid w:val="0037482C"/>
    <w:rsid w:val="00382843"/>
    <w:rsid w:val="0039267D"/>
    <w:rsid w:val="003B4A79"/>
    <w:rsid w:val="003B4F75"/>
    <w:rsid w:val="003C79F7"/>
    <w:rsid w:val="003D62C5"/>
    <w:rsid w:val="003E5892"/>
    <w:rsid w:val="003E7F7C"/>
    <w:rsid w:val="00402AC5"/>
    <w:rsid w:val="00406B81"/>
    <w:rsid w:val="00410A0B"/>
    <w:rsid w:val="00412283"/>
    <w:rsid w:val="004161D2"/>
    <w:rsid w:val="0041650B"/>
    <w:rsid w:val="00417978"/>
    <w:rsid w:val="00424819"/>
    <w:rsid w:val="00430A80"/>
    <w:rsid w:val="00442483"/>
    <w:rsid w:val="00450A54"/>
    <w:rsid w:val="0046438B"/>
    <w:rsid w:val="004647AD"/>
    <w:rsid w:val="0047508A"/>
    <w:rsid w:val="004811A3"/>
    <w:rsid w:val="004842E4"/>
    <w:rsid w:val="004852FC"/>
    <w:rsid w:val="00493347"/>
    <w:rsid w:val="00496E9E"/>
    <w:rsid w:val="004A110B"/>
    <w:rsid w:val="004C515F"/>
    <w:rsid w:val="004E2CBA"/>
    <w:rsid w:val="004E6C54"/>
    <w:rsid w:val="004F0462"/>
    <w:rsid w:val="004F228B"/>
    <w:rsid w:val="004F6B43"/>
    <w:rsid w:val="00500B7A"/>
    <w:rsid w:val="00506248"/>
    <w:rsid w:val="0050778C"/>
    <w:rsid w:val="00514DC0"/>
    <w:rsid w:val="005220B7"/>
    <w:rsid w:val="00532FF0"/>
    <w:rsid w:val="00540D9C"/>
    <w:rsid w:val="0054423A"/>
    <w:rsid w:val="00552B19"/>
    <w:rsid w:val="005600CF"/>
    <w:rsid w:val="005613D0"/>
    <w:rsid w:val="005616D4"/>
    <w:rsid w:val="005637BD"/>
    <w:rsid w:val="005659E1"/>
    <w:rsid w:val="00566196"/>
    <w:rsid w:val="00566CE0"/>
    <w:rsid w:val="005758BA"/>
    <w:rsid w:val="00576A8C"/>
    <w:rsid w:val="0058047B"/>
    <w:rsid w:val="00591E19"/>
    <w:rsid w:val="00596258"/>
    <w:rsid w:val="005968FB"/>
    <w:rsid w:val="005A3C2D"/>
    <w:rsid w:val="005A44EC"/>
    <w:rsid w:val="005A4B4D"/>
    <w:rsid w:val="005B427B"/>
    <w:rsid w:val="005C41C7"/>
    <w:rsid w:val="005D553A"/>
    <w:rsid w:val="005E2A4C"/>
    <w:rsid w:val="005F1C2B"/>
    <w:rsid w:val="005F4C4F"/>
    <w:rsid w:val="005F4D94"/>
    <w:rsid w:val="005F51B4"/>
    <w:rsid w:val="005F5E4A"/>
    <w:rsid w:val="00601CAE"/>
    <w:rsid w:val="006054BA"/>
    <w:rsid w:val="00607CD0"/>
    <w:rsid w:val="006219B0"/>
    <w:rsid w:val="00624ED0"/>
    <w:rsid w:val="00645039"/>
    <w:rsid w:val="0065660B"/>
    <w:rsid w:val="00657DE7"/>
    <w:rsid w:val="006657C3"/>
    <w:rsid w:val="00681866"/>
    <w:rsid w:val="006A0740"/>
    <w:rsid w:val="006A4BA7"/>
    <w:rsid w:val="006B7DEB"/>
    <w:rsid w:val="006C4975"/>
    <w:rsid w:val="006C4A6A"/>
    <w:rsid w:val="006E5AC3"/>
    <w:rsid w:val="00713058"/>
    <w:rsid w:val="00714852"/>
    <w:rsid w:val="007201C6"/>
    <w:rsid w:val="007339CA"/>
    <w:rsid w:val="00741F6F"/>
    <w:rsid w:val="00745E5D"/>
    <w:rsid w:val="0074745A"/>
    <w:rsid w:val="0077071E"/>
    <w:rsid w:val="007755CA"/>
    <w:rsid w:val="007844BA"/>
    <w:rsid w:val="00785039"/>
    <w:rsid w:val="007858B8"/>
    <w:rsid w:val="00786819"/>
    <w:rsid w:val="00792A7C"/>
    <w:rsid w:val="007B44F2"/>
    <w:rsid w:val="007B51EE"/>
    <w:rsid w:val="007C0C05"/>
    <w:rsid w:val="007E144B"/>
    <w:rsid w:val="007E286A"/>
    <w:rsid w:val="007F253F"/>
    <w:rsid w:val="007F70CB"/>
    <w:rsid w:val="00801F3D"/>
    <w:rsid w:val="00802D7E"/>
    <w:rsid w:val="00816F05"/>
    <w:rsid w:val="00817C40"/>
    <w:rsid w:val="008223CA"/>
    <w:rsid w:val="008338CC"/>
    <w:rsid w:val="00834DC4"/>
    <w:rsid w:val="00847F23"/>
    <w:rsid w:val="00857C70"/>
    <w:rsid w:val="0086402F"/>
    <w:rsid w:val="00874CEA"/>
    <w:rsid w:val="0087691C"/>
    <w:rsid w:val="00881F23"/>
    <w:rsid w:val="008874FF"/>
    <w:rsid w:val="0089170C"/>
    <w:rsid w:val="00894EA3"/>
    <w:rsid w:val="008A0828"/>
    <w:rsid w:val="008A26E7"/>
    <w:rsid w:val="008A313F"/>
    <w:rsid w:val="008A6A60"/>
    <w:rsid w:val="008A75BA"/>
    <w:rsid w:val="008B0E22"/>
    <w:rsid w:val="008B601B"/>
    <w:rsid w:val="008C0EB7"/>
    <w:rsid w:val="008C2D77"/>
    <w:rsid w:val="008C5518"/>
    <w:rsid w:val="008D698F"/>
    <w:rsid w:val="008E367C"/>
    <w:rsid w:val="008F5ABB"/>
    <w:rsid w:val="009003C6"/>
    <w:rsid w:val="00904119"/>
    <w:rsid w:val="00942DB5"/>
    <w:rsid w:val="0096095C"/>
    <w:rsid w:val="009645ED"/>
    <w:rsid w:val="00972503"/>
    <w:rsid w:val="0098207E"/>
    <w:rsid w:val="00996C5C"/>
    <w:rsid w:val="009A1EB5"/>
    <w:rsid w:val="009C4021"/>
    <w:rsid w:val="009C5BE3"/>
    <w:rsid w:val="009C5FEA"/>
    <w:rsid w:val="009D7F52"/>
    <w:rsid w:val="009F6573"/>
    <w:rsid w:val="00A05972"/>
    <w:rsid w:val="00A223BB"/>
    <w:rsid w:val="00A22F3B"/>
    <w:rsid w:val="00A31B64"/>
    <w:rsid w:val="00A322F5"/>
    <w:rsid w:val="00A32923"/>
    <w:rsid w:val="00A33D99"/>
    <w:rsid w:val="00A41780"/>
    <w:rsid w:val="00A60241"/>
    <w:rsid w:val="00A764CF"/>
    <w:rsid w:val="00A76C24"/>
    <w:rsid w:val="00A8596A"/>
    <w:rsid w:val="00A9259A"/>
    <w:rsid w:val="00AA30F7"/>
    <w:rsid w:val="00AA4245"/>
    <w:rsid w:val="00AA61B9"/>
    <w:rsid w:val="00AB0C4C"/>
    <w:rsid w:val="00AB341C"/>
    <w:rsid w:val="00AB73C5"/>
    <w:rsid w:val="00AC13BC"/>
    <w:rsid w:val="00AC3D0E"/>
    <w:rsid w:val="00AD01F7"/>
    <w:rsid w:val="00AD2C78"/>
    <w:rsid w:val="00AD3930"/>
    <w:rsid w:val="00AD6B13"/>
    <w:rsid w:val="00AD6BA9"/>
    <w:rsid w:val="00AE3627"/>
    <w:rsid w:val="00AE4E14"/>
    <w:rsid w:val="00AF4F8F"/>
    <w:rsid w:val="00AF5A57"/>
    <w:rsid w:val="00AF5E3E"/>
    <w:rsid w:val="00B148EC"/>
    <w:rsid w:val="00B17B60"/>
    <w:rsid w:val="00B20801"/>
    <w:rsid w:val="00B21E36"/>
    <w:rsid w:val="00B310D7"/>
    <w:rsid w:val="00B65E1A"/>
    <w:rsid w:val="00BB142D"/>
    <w:rsid w:val="00BB1672"/>
    <w:rsid w:val="00BC5B83"/>
    <w:rsid w:val="00BE0C40"/>
    <w:rsid w:val="00BE1C60"/>
    <w:rsid w:val="00BF2EC9"/>
    <w:rsid w:val="00BF3DE5"/>
    <w:rsid w:val="00C03ADB"/>
    <w:rsid w:val="00C0548A"/>
    <w:rsid w:val="00C06196"/>
    <w:rsid w:val="00C12ACC"/>
    <w:rsid w:val="00C14B16"/>
    <w:rsid w:val="00C41513"/>
    <w:rsid w:val="00C437F0"/>
    <w:rsid w:val="00C44F5A"/>
    <w:rsid w:val="00C45A85"/>
    <w:rsid w:val="00C516AF"/>
    <w:rsid w:val="00C6716B"/>
    <w:rsid w:val="00C708B9"/>
    <w:rsid w:val="00C7257D"/>
    <w:rsid w:val="00C7706E"/>
    <w:rsid w:val="00C77D26"/>
    <w:rsid w:val="00C85504"/>
    <w:rsid w:val="00C8657C"/>
    <w:rsid w:val="00C931C0"/>
    <w:rsid w:val="00C961BF"/>
    <w:rsid w:val="00CC194E"/>
    <w:rsid w:val="00CF4AEA"/>
    <w:rsid w:val="00CF6FE3"/>
    <w:rsid w:val="00D040E0"/>
    <w:rsid w:val="00D200E3"/>
    <w:rsid w:val="00D21F61"/>
    <w:rsid w:val="00D23F83"/>
    <w:rsid w:val="00D25CF3"/>
    <w:rsid w:val="00D31BE5"/>
    <w:rsid w:val="00D416C3"/>
    <w:rsid w:val="00D51471"/>
    <w:rsid w:val="00D62A13"/>
    <w:rsid w:val="00D73040"/>
    <w:rsid w:val="00D7528D"/>
    <w:rsid w:val="00D76997"/>
    <w:rsid w:val="00D8138D"/>
    <w:rsid w:val="00D8669E"/>
    <w:rsid w:val="00D86AF0"/>
    <w:rsid w:val="00D918ED"/>
    <w:rsid w:val="00DB0346"/>
    <w:rsid w:val="00DB0F25"/>
    <w:rsid w:val="00DB0FA8"/>
    <w:rsid w:val="00DB7379"/>
    <w:rsid w:val="00DE6BF6"/>
    <w:rsid w:val="00E071D9"/>
    <w:rsid w:val="00E2137E"/>
    <w:rsid w:val="00E25BB7"/>
    <w:rsid w:val="00E340DE"/>
    <w:rsid w:val="00E44E6C"/>
    <w:rsid w:val="00E5012E"/>
    <w:rsid w:val="00E5299B"/>
    <w:rsid w:val="00E603D5"/>
    <w:rsid w:val="00E9274B"/>
    <w:rsid w:val="00EA106C"/>
    <w:rsid w:val="00EA2562"/>
    <w:rsid w:val="00EA5583"/>
    <w:rsid w:val="00EA5F8B"/>
    <w:rsid w:val="00EC38E8"/>
    <w:rsid w:val="00EC4212"/>
    <w:rsid w:val="00ED22BA"/>
    <w:rsid w:val="00EE699D"/>
    <w:rsid w:val="00EF01DF"/>
    <w:rsid w:val="00EF6DF8"/>
    <w:rsid w:val="00F00DF9"/>
    <w:rsid w:val="00F0569C"/>
    <w:rsid w:val="00F05EF6"/>
    <w:rsid w:val="00F072F3"/>
    <w:rsid w:val="00F33352"/>
    <w:rsid w:val="00F723D3"/>
    <w:rsid w:val="00F80BF3"/>
    <w:rsid w:val="00F835EB"/>
    <w:rsid w:val="00F84FB3"/>
    <w:rsid w:val="00F8680B"/>
    <w:rsid w:val="00F86F02"/>
    <w:rsid w:val="00F87F7F"/>
    <w:rsid w:val="00F95609"/>
    <w:rsid w:val="00FA4FDE"/>
    <w:rsid w:val="00FB40C9"/>
    <w:rsid w:val="00FD1D6B"/>
    <w:rsid w:val="00FE0335"/>
    <w:rsid w:val="00FF084A"/>
    <w:rsid w:val="00FF5081"/>
    <w:rsid w:val="0C5948AC"/>
    <w:rsid w:val="0D24239E"/>
    <w:rsid w:val="107D4B52"/>
    <w:rsid w:val="11270A47"/>
    <w:rsid w:val="13E449B0"/>
    <w:rsid w:val="16DE7B91"/>
    <w:rsid w:val="1D0D3A75"/>
    <w:rsid w:val="1ED0129B"/>
    <w:rsid w:val="2AFA59C7"/>
    <w:rsid w:val="2D7D5944"/>
    <w:rsid w:val="360E0756"/>
    <w:rsid w:val="3ADC2CA1"/>
    <w:rsid w:val="45B65D16"/>
    <w:rsid w:val="494A3D83"/>
    <w:rsid w:val="4B403E05"/>
    <w:rsid w:val="50CF59BD"/>
    <w:rsid w:val="6E7B3D6A"/>
    <w:rsid w:val="78C13362"/>
    <w:rsid w:val="7DD93F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lsdException w:name="header" w:semiHidden="0" w:uiPriority="0" w:unhideWhenUsed="0"/>
    <w:lsdException w:name="footer" w:semiHidden="0" w:qFormat="1"/>
    <w:lsdException w:name="caption" w:uiPriority="35" w:qFormat="1"/>
    <w:lsdException w:name="Title" w:semiHidden="0" w:uiPriority="10" w:unhideWhenUsed="0" w:qFormat="1"/>
    <w:lsdException w:name="Default Paragraph Font" w:uiPriority="1"/>
    <w:lsdException w:name="Body Text" w:semiHidden="0" w:uiPriority="1" w:unhideWhenUsed="0" w:qFormat="1"/>
    <w:lsdException w:name="Subtitle" w:semiHidden="0" w:uiPriority="11" w:unhideWhenUsed="0" w:qFormat="1"/>
    <w:lsdException w:name="Date" w:semiHidden="0" w:qFormat="1"/>
    <w:lsdException w:name="Hyperlink" w:semiHidden="0"/>
    <w:lsdException w:name="Strong" w:semiHidden="0" w:uiPriority="22" w:unhideWhenUsed="0" w:qFormat="1"/>
    <w:lsdException w:name="Emphasis" w:semiHidden="0" w:uiPriority="20" w:unhideWhenUsed="0" w:qFormat="1"/>
    <w:lsdException w:name="Normal (Web)" w:semiHidden="0" w:uiPriority="0" w:unhideWhenUsed="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1"/>
    <w:qFormat/>
    <w:rsid w:val="001F130C"/>
    <w:pPr>
      <w:autoSpaceDE w:val="0"/>
      <w:autoSpaceDN w:val="0"/>
      <w:ind w:right="146"/>
      <w:jc w:val="center"/>
      <w:outlineLvl w:val="0"/>
    </w:pPr>
    <w:rPr>
      <w:rFonts w:ascii="宋体" w:eastAsia="宋体" w:hAnsi="宋体" w:cs="宋体"/>
      <w:b/>
      <w:bCs/>
      <w:kern w:val="0"/>
      <w:sz w:val="36"/>
      <w:szCs w:val="36"/>
      <w:lang w:val="zh-CN" w:bidi="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pPr>
      <w:ind w:firstLine="420"/>
    </w:pPr>
    <w:rPr>
      <w:rFonts w:ascii="Times New Roman" w:eastAsia="宋体" w:hAnsi="Times New Roman" w:cs="Times New Roman"/>
      <w:szCs w:val="20"/>
    </w:rPr>
  </w:style>
  <w:style w:type="paragraph" w:styleId="a4">
    <w:name w:val="Body Text"/>
    <w:basedOn w:val="a"/>
    <w:link w:val="Char"/>
    <w:uiPriority w:val="1"/>
    <w:qFormat/>
    <w:pPr>
      <w:ind w:left="100"/>
      <w:jc w:val="left"/>
    </w:pPr>
    <w:rPr>
      <w:rFonts w:ascii="华文宋体" w:eastAsia="华文宋体" w:hAnsi="华文宋体"/>
      <w:kern w:val="0"/>
      <w:sz w:val="36"/>
      <w:szCs w:val="36"/>
      <w:lang w:eastAsia="en-US"/>
    </w:rPr>
  </w:style>
  <w:style w:type="paragraph" w:styleId="a5">
    <w:name w:val="Date"/>
    <w:basedOn w:val="a"/>
    <w:next w:val="a"/>
    <w:link w:val="Char0"/>
    <w:uiPriority w:val="99"/>
    <w:unhideWhenUsed/>
    <w:qFormat/>
    <w:pPr>
      <w:ind w:leftChars="2500" w:left="100"/>
    </w:pPr>
  </w:style>
  <w:style w:type="paragraph" w:styleId="a6">
    <w:name w:val="Balloon Text"/>
    <w:basedOn w:val="a"/>
    <w:link w:val="Char1"/>
    <w:uiPriority w:val="99"/>
    <w:semiHidden/>
    <w:unhideWhenUsed/>
    <w:rPr>
      <w:sz w:val="18"/>
      <w:szCs w:val="18"/>
    </w:rPr>
  </w:style>
  <w:style w:type="paragraph" w:styleId="a7">
    <w:name w:val="footer"/>
    <w:basedOn w:val="a"/>
    <w:link w:val="Char2"/>
    <w:uiPriority w:val="99"/>
    <w:unhideWhenUsed/>
    <w:qFormat/>
    <w:pPr>
      <w:tabs>
        <w:tab w:val="center" w:pos="4153"/>
        <w:tab w:val="right" w:pos="8306"/>
      </w:tabs>
      <w:snapToGrid w:val="0"/>
      <w:jc w:val="left"/>
    </w:pPr>
    <w:rPr>
      <w:sz w:val="18"/>
      <w:szCs w:val="18"/>
    </w:rPr>
  </w:style>
  <w:style w:type="paragraph" w:styleId="a8">
    <w:name w:val="header"/>
    <w:basedOn w:val="a"/>
    <w:link w:val="Char3"/>
    <w:pPr>
      <w:pBdr>
        <w:bottom w:val="single" w:sz="6" w:space="1" w:color="auto"/>
      </w:pBdr>
      <w:tabs>
        <w:tab w:val="center" w:pos="4153"/>
        <w:tab w:val="right" w:pos="8306"/>
      </w:tabs>
      <w:snapToGrid w:val="0"/>
      <w:jc w:val="center"/>
    </w:pPr>
    <w:rPr>
      <w:sz w:val="18"/>
      <w:szCs w:val="18"/>
    </w:rPr>
  </w:style>
  <w:style w:type="paragraph" w:styleId="a9">
    <w:name w:val="Normal (Web)"/>
    <w:basedOn w:val="a"/>
    <w:qFormat/>
    <w:pPr>
      <w:widowControl/>
      <w:spacing w:before="100" w:beforeAutospacing="1" w:after="100" w:afterAutospacing="1"/>
      <w:jc w:val="left"/>
    </w:pPr>
    <w:rPr>
      <w:rFonts w:ascii="仿宋_GB2312" w:eastAsia="仿宋_GB2312" w:hAnsi="宋体" w:cs="宋体"/>
      <w:kern w:val="0"/>
      <w:sz w:val="32"/>
      <w:szCs w:val="24"/>
    </w:rPr>
  </w:style>
  <w:style w:type="paragraph" w:styleId="aa">
    <w:name w:val="Title"/>
    <w:basedOn w:val="a"/>
    <w:next w:val="a"/>
    <w:link w:val="Char4"/>
    <w:uiPriority w:val="10"/>
    <w:qFormat/>
    <w:pPr>
      <w:spacing w:before="240" w:after="60"/>
      <w:jc w:val="center"/>
      <w:outlineLvl w:val="0"/>
    </w:pPr>
    <w:rPr>
      <w:rFonts w:ascii="Cambria" w:hAnsi="Cambria"/>
      <w:b/>
      <w:bCs/>
      <w:sz w:val="32"/>
      <w:szCs w:val="32"/>
    </w:rPr>
  </w:style>
  <w:style w:type="character" w:styleId="ab">
    <w:name w:val="Hyperlink"/>
    <w:basedOn w:val="a0"/>
    <w:uiPriority w:val="99"/>
    <w:unhideWhenUsed/>
    <w:rPr>
      <w:color w:val="0000FF" w:themeColor="hyperlink"/>
      <w:u w:val="single"/>
    </w:rPr>
  </w:style>
  <w:style w:type="table" w:styleId="ac">
    <w:name w:val="Table Grid"/>
    <w:basedOn w:val="a1"/>
    <w:uiPriority w:val="59"/>
    <w:qFormat/>
    <w:rPr>
      <w:rFonts w:asciiTheme="minorHAnsi" w:eastAsiaTheme="minorEastAsia" w:hAnsiTheme="minorHAnsi"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2">
    <w:name w:val="页脚 Char"/>
    <w:basedOn w:val="a0"/>
    <w:link w:val="a7"/>
    <w:uiPriority w:val="99"/>
    <w:qFormat/>
    <w:rPr>
      <w:rFonts w:asciiTheme="minorHAnsi" w:eastAsiaTheme="minorEastAsia" w:hAnsiTheme="minorHAnsi" w:cstheme="minorBidi"/>
      <w:kern w:val="2"/>
      <w:sz w:val="18"/>
      <w:szCs w:val="18"/>
    </w:rPr>
  </w:style>
  <w:style w:type="character" w:customStyle="1" w:styleId="Char0">
    <w:name w:val="日期 Char"/>
    <w:basedOn w:val="a0"/>
    <w:link w:val="a5"/>
    <w:uiPriority w:val="99"/>
    <w:semiHidden/>
    <w:qFormat/>
    <w:rPr>
      <w:rFonts w:asciiTheme="minorHAnsi" w:eastAsiaTheme="minorEastAsia" w:hAnsiTheme="minorHAnsi" w:cstheme="minorBidi"/>
      <w:kern w:val="2"/>
      <w:sz w:val="21"/>
      <w:szCs w:val="22"/>
    </w:rPr>
  </w:style>
  <w:style w:type="character" w:customStyle="1" w:styleId="Char1">
    <w:name w:val="批注框文本 Char"/>
    <w:basedOn w:val="a0"/>
    <w:link w:val="a6"/>
    <w:uiPriority w:val="99"/>
    <w:semiHidden/>
    <w:rPr>
      <w:rFonts w:asciiTheme="minorHAnsi" w:eastAsiaTheme="minorEastAsia" w:hAnsiTheme="minorHAnsi" w:cstheme="minorBidi"/>
      <w:kern w:val="2"/>
      <w:sz w:val="18"/>
      <w:szCs w:val="18"/>
    </w:rPr>
  </w:style>
  <w:style w:type="character" w:customStyle="1" w:styleId="zhengwen1">
    <w:name w:val="zhengwen1"/>
    <w:basedOn w:val="a0"/>
  </w:style>
  <w:style w:type="character" w:customStyle="1" w:styleId="Char">
    <w:name w:val="正文文本 Char"/>
    <w:basedOn w:val="a0"/>
    <w:link w:val="a4"/>
    <w:uiPriority w:val="1"/>
    <w:qFormat/>
    <w:rPr>
      <w:rFonts w:ascii="华文宋体" w:eastAsia="华文宋体" w:hAnsi="华文宋体" w:cstheme="minorBidi"/>
      <w:sz w:val="36"/>
      <w:szCs w:val="36"/>
      <w:lang w:eastAsia="en-US"/>
    </w:rPr>
  </w:style>
  <w:style w:type="character" w:customStyle="1" w:styleId="Char4">
    <w:name w:val="标题 Char"/>
    <w:basedOn w:val="a0"/>
    <w:link w:val="aa"/>
    <w:uiPriority w:val="10"/>
    <w:rPr>
      <w:rFonts w:ascii="Cambria" w:eastAsiaTheme="minorEastAsia" w:hAnsi="Cambria" w:cstheme="minorBidi"/>
      <w:b/>
      <w:bCs/>
      <w:kern w:val="2"/>
      <w:sz w:val="32"/>
      <w:szCs w:val="32"/>
    </w:rPr>
  </w:style>
  <w:style w:type="character" w:customStyle="1" w:styleId="Char3">
    <w:name w:val="页眉 Char"/>
    <w:basedOn w:val="a0"/>
    <w:link w:val="a8"/>
    <w:rPr>
      <w:rFonts w:asciiTheme="minorHAnsi" w:eastAsiaTheme="minorEastAsia" w:hAnsiTheme="minorHAnsi" w:cstheme="minorBidi"/>
      <w:kern w:val="2"/>
      <w:sz w:val="18"/>
      <w:szCs w:val="18"/>
    </w:rPr>
  </w:style>
  <w:style w:type="character" w:customStyle="1" w:styleId="Bodytext1">
    <w:name w:val="Body text|1_"/>
    <w:basedOn w:val="a0"/>
    <w:link w:val="Bodytext10"/>
    <w:qFormat/>
    <w:rPr>
      <w:rFonts w:ascii="宋体" w:hAnsi="宋体" w:cs="宋体"/>
      <w:sz w:val="30"/>
      <w:szCs w:val="30"/>
      <w:lang w:val="zh-TW" w:eastAsia="zh-TW" w:bidi="zh-TW"/>
    </w:rPr>
  </w:style>
  <w:style w:type="paragraph" w:customStyle="1" w:styleId="Bodytext10">
    <w:name w:val="Body text|1"/>
    <w:basedOn w:val="a"/>
    <w:link w:val="Bodytext1"/>
    <w:qFormat/>
    <w:pPr>
      <w:spacing w:line="394" w:lineRule="auto"/>
      <w:ind w:firstLine="400"/>
      <w:jc w:val="left"/>
    </w:pPr>
    <w:rPr>
      <w:rFonts w:ascii="宋体" w:eastAsia="宋体" w:hAnsi="宋体" w:cs="宋体"/>
      <w:kern w:val="0"/>
      <w:sz w:val="30"/>
      <w:szCs w:val="30"/>
      <w:lang w:val="zh-TW" w:eastAsia="zh-TW" w:bidi="zh-TW"/>
    </w:rPr>
  </w:style>
  <w:style w:type="character" w:customStyle="1" w:styleId="fontstyle01">
    <w:name w:val="fontstyle01"/>
    <w:basedOn w:val="a0"/>
    <w:rsid w:val="003D62C5"/>
    <w:rPr>
      <w:rFonts w:ascii="黑体" w:eastAsia="黑体" w:hAnsi="黑体" w:hint="eastAsia"/>
      <w:b w:val="0"/>
      <w:bCs w:val="0"/>
      <w:i w:val="0"/>
      <w:iCs w:val="0"/>
      <w:color w:val="000000"/>
      <w:sz w:val="32"/>
      <w:szCs w:val="32"/>
    </w:rPr>
  </w:style>
  <w:style w:type="character" w:customStyle="1" w:styleId="fontstyle11">
    <w:name w:val="fontstyle11"/>
    <w:basedOn w:val="a0"/>
    <w:rsid w:val="00C14B16"/>
    <w:rPr>
      <w:rFonts w:ascii="仿宋_GB2312" w:eastAsia="仿宋_GB2312" w:hint="eastAsia"/>
      <w:b w:val="0"/>
      <w:bCs w:val="0"/>
      <w:i w:val="0"/>
      <w:iCs w:val="0"/>
      <w:color w:val="000000"/>
      <w:sz w:val="32"/>
      <w:szCs w:val="32"/>
    </w:rPr>
  </w:style>
  <w:style w:type="character" w:customStyle="1" w:styleId="fontstyle21">
    <w:name w:val="fontstyle21"/>
    <w:basedOn w:val="a0"/>
    <w:rsid w:val="00C14B16"/>
    <w:rPr>
      <w:rFonts w:ascii="黑体" w:eastAsia="黑体" w:hAnsi="黑体" w:hint="eastAsia"/>
      <w:b w:val="0"/>
      <w:bCs w:val="0"/>
      <w:i w:val="0"/>
      <w:iCs w:val="0"/>
      <w:color w:val="000000"/>
      <w:sz w:val="32"/>
      <w:szCs w:val="32"/>
    </w:rPr>
  </w:style>
  <w:style w:type="paragraph" w:styleId="ad">
    <w:name w:val="List Paragraph"/>
    <w:basedOn w:val="a"/>
    <w:uiPriority w:val="34"/>
    <w:qFormat/>
    <w:rsid w:val="00C14B16"/>
    <w:pPr>
      <w:ind w:firstLineChars="200" w:firstLine="420"/>
    </w:pPr>
  </w:style>
  <w:style w:type="character" w:customStyle="1" w:styleId="1Char">
    <w:name w:val="标题 1 Char"/>
    <w:basedOn w:val="a0"/>
    <w:link w:val="1"/>
    <w:uiPriority w:val="1"/>
    <w:rsid w:val="001F130C"/>
    <w:rPr>
      <w:rFonts w:ascii="宋体" w:hAnsi="宋体" w:cs="宋体"/>
      <w:b/>
      <w:bCs/>
      <w:sz w:val="36"/>
      <w:szCs w:val="36"/>
      <w:lang w:val="zh-CN" w:bidi="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lsdException w:name="header" w:semiHidden="0" w:uiPriority="0" w:unhideWhenUsed="0"/>
    <w:lsdException w:name="footer" w:semiHidden="0" w:qFormat="1"/>
    <w:lsdException w:name="caption" w:uiPriority="35" w:qFormat="1"/>
    <w:lsdException w:name="Title" w:semiHidden="0" w:uiPriority="10" w:unhideWhenUsed="0" w:qFormat="1"/>
    <w:lsdException w:name="Default Paragraph Font" w:uiPriority="1"/>
    <w:lsdException w:name="Body Text" w:semiHidden="0" w:uiPriority="1" w:unhideWhenUsed="0" w:qFormat="1"/>
    <w:lsdException w:name="Subtitle" w:semiHidden="0" w:uiPriority="11" w:unhideWhenUsed="0" w:qFormat="1"/>
    <w:lsdException w:name="Date" w:semiHidden="0" w:qFormat="1"/>
    <w:lsdException w:name="Hyperlink" w:semiHidden="0"/>
    <w:lsdException w:name="Strong" w:semiHidden="0" w:uiPriority="22" w:unhideWhenUsed="0" w:qFormat="1"/>
    <w:lsdException w:name="Emphasis" w:semiHidden="0" w:uiPriority="20" w:unhideWhenUsed="0" w:qFormat="1"/>
    <w:lsdException w:name="Normal (Web)" w:semiHidden="0" w:uiPriority="0" w:unhideWhenUsed="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1"/>
    <w:qFormat/>
    <w:rsid w:val="001F130C"/>
    <w:pPr>
      <w:autoSpaceDE w:val="0"/>
      <w:autoSpaceDN w:val="0"/>
      <w:ind w:right="146"/>
      <w:jc w:val="center"/>
      <w:outlineLvl w:val="0"/>
    </w:pPr>
    <w:rPr>
      <w:rFonts w:ascii="宋体" w:eastAsia="宋体" w:hAnsi="宋体" w:cs="宋体"/>
      <w:b/>
      <w:bCs/>
      <w:kern w:val="0"/>
      <w:sz w:val="36"/>
      <w:szCs w:val="36"/>
      <w:lang w:val="zh-CN" w:bidi="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pPr>
      <w:ind w:firstLine="420"/>
    </w:pPr>
    <w:rPr>
      <w:rFonts w:ascii="Times New Roman" w:eastAsia="宋体" w:hAnsi="Times New Roman" w:cs="Times New Roman"/>
      <w:szCs w:val="20"/>
    </w:rPr>
  </w:style>
  <w:style w:type="paragraph" w:styleId="a4">
    <w:name w:val="Body Text"/>
    <w:basedOn w:val="a"/>
    <w:link w:val="Char"/>
    <w:uiPriority w:val="1"/>
    <w:qFormat/>
    <w:pPr>
      <w:ind w:left="100"/>
      <w:jc w:val="left"/>
    </w:pPr>
    <w:rPr>
      <w:rFonts w:ascii="华文宋体" w:eastAsia="华文宋体" w:hAnsi="华文宋体"/>
      <w:kern w:val="0"/>
      <w:sz w:val="36"/>
      <w:szCs w:val="36"/>
      <w:lang w:eastAsia="en-US"/>
    </w:rPr>
  </w:style>
  <w:style w:type="paragraph" w:styleId="a5">
    <w:name w:val="Date"/>
    <w:basedOn w:val="a"/>
    <w:next w:val="a"/>
    <w:link w:val="Char0"/>
    <w:uiPriority w:val="99"/>
    <w:unhideWhenUsed/>
    <w:qFormat/>
    <w:pPr>
      <w:ind w:leftChars="2500" w:left="100"/>
    </w:pPr>
  </w:style>
  <w:style w:type="paragraph" w:styleId="a6">
    <w:name w:val="Balloon Text"/>
    <w:basedOn w:val="a"/>
    <w:link w:val="Char1"/>
    <w:uiPriority w:val="99"/>
    <w:semiHidden/>
    <w:unhideWhenUsed/>
    <w:rPr>
      <w:sz w:val="18"/>
      <w:szCs w:val="18"/>
    </w:rPr>
  </w:style>
  <w:style w:type="paragraph" w:styleId="a7">
    <w:name w:val="footer"/>
    <w:basedOn w:val="a"/>
    <w:link w:val="Char2"/>
    <w:uiPriority w:val="99"/>
    <w:unhideWhenUsed/>
    <w:qFormat/>
    <w:pPr>
      <w:tabs>
        <w:tab w:val="center" w:pos="4153"/>
        <w:tab w:val="right" w:pos="8306"/>
      </w:tabs>
      <w:snapToGrid w:val="0"/>
      <w:jc w:val="left"/>
    </w:pPr>
    <w:rPr>
      <w:sz w:val="18"/>
      <w:szCs w:val="18"/>
    </w:rPr>
  </w:style>
  <w:style w:type="paragraph" w:styleId="a8">
    <w:name w:val="header"/>
    <w:basedOn w:val="a"/>
    <w:link w:val="Char3"/>
    <w:pPr>
      <w:pBdr>
        <w:bottom w:val="single" w:sz="6" w:space="1" w:color="auto"/>
      </w:pBdr>
      <w:tabs>
        <w:tab w:val="center" w:pos="4153"/>
        <w:tab w:val="right" w:pos="8306"/>
      </w:tabs>
      <w:snapToGrid w:val="0"/>
      <w:jc w:val="center"/>
    </w:pPr>
    <w:rPr>
      <w:sz w:val="18"/>
      <w:szCs w:val="18"/>
    </w:rPr>
  </w:style>
  <w:style w:type="paragraph" w:styleId="a9">
    <w:name w:val="Normal (Web)"/>
    <w:basedOn w:val="a"/>
    <w:qFormat/>
    <w:pPr>
      <w:widowControl/>
      <w:spacing w:before="100" w:beforeAutospacing="1" w:after="100" w:afterAutospacing="1"/>
      <w:jc w:val="left"/>
    </w:pPr>
    <w:rPr>
      <w:rFonts w:ascii="仿宋_GB2312" w:eastAsia="仿宋_GB2312" w:hAnsi="宋体" w:cs="宋体"/>
      <w:kern w:val="0"/>
      <w:sz w:val="32"/>
      <w:szCs w:val="24"/>
    </w:rPr>
  </w:style>
  <w:style w:type="paragraph" w:styleId="aa">
    <w:name w:val="Title"/>
    <w:basedOn w:val="a"/>
    <w:next w:val="a"/>
    <w:link w:val="Char4"/>
    <w:uiPriority w:val="10"/>
    <w:qFormat/>
    <w:pPr>
      <w:spacing w:before="240" w:after="60"/>
      <w:jc w:val="center"/>
      <w:outlineLvl w:val="0"/>
    </w:pPr>
    <w:rPr>
      <w:rFonts w:ascii="Cambria" w:hAnsi="Cambria"/>
      <w:b/>
      <w:bCs/>
      <w:sz w:val="32"/>
      <w:szCs w:val="32"/>
    </w:rPr>
  </w:style>
  <w:style w:type="character" w:styleId="ab">
    <w:name w:val="Hyperlink"/>
    <w:basedOn w:val="a0"/>
    <w:uiPriority w:val="99"/>
    <w:unhideWhenUsed/>
    <w:rPr>
      <w:color w:val="0000FF" w:themeColor="hyperlink"/>
      <w:u w:val="single"/>
    </w:rPr>
  </w:style>
  <w:style w:type="table" w:styleId="ac">
    <w:name w:val="Table Grid"/>
    <w:basedOn w:val="a1"/>
    <w:uiPriority w:val="59"/>
    <w:qFormat/>
    <w:rPr>
      <w:rFonts w:asciiTheme="minorHAnsi" w:eastAsiaTheme="minorEastAsia" w:hAnsiTheme="minorHAnsi"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2">
    <w:name w:val="页脚 Char"/>
    <w:basedOn w:val="a0"/>
    <w:link w:val="a7"/>
    <w:uiPriority w:val="99"/>
    <w:qFormat/>
    <w:rPr>
      <w:rFonts w:asciiTheme="minorHAnsi" w:eastAsiaTheme="minorEastAsia" w:hAnsiTheme="minorHAnsi" w:cstheme="minorBidi"/>
      <w:kern w:val="2"/>
      <w:sz w:val="18"/>
      <w:szCs w:val="18"/>
    </w:rPr>
  </w:style>
  <w:style w:type="character" w:customStyle="1" w:styleId="Char0">
    <w:name w:val="日期 Char"/>
    <w:basedOn w:val="a0"/>
    <w:link w:val="a5"/>
    <w:uiPriority w:val="99"/>
    <w:semiHidden/>
    <w:qFormat/>
    <w:rPr>
      <w:rFonts w:asciiTheme="minorHAnsi" w:eastAsiaTheme="minorEastAsia" w:hAnsiTheme="minorHAnsi" w:cstheme="minorBidi"/>
      <w:kern w:val="2"/>
      <w:sz w:val="21"/>
      <w:szCs w:val="22"/>
    </w:rPr>
  </w:style>
  <w:style w:type="character" w:customStyle="1" w:styleId="Char1">
    <w:name w:val="批注框文本 Char"/>
    <w:basedOn w:val="a0"/>
    <w:link w:val="a6"/>
    <w:uiPriority w:val="99"/>
    <w:semiHidden/>
    <w:rPr>
      <w:rFonts w:asciiTheme="minorHAnsi" w:eastAsiaTheme="minorEastAsia" w:hAnsiTheme="minorHAnsi" w:cstheme="minorBidi"/>
      <w:kern w:val="2"/>
      <w:sz w:val="18"/>
      <w:szCs w:val="18"/>
    </w:rPr>
  </w:style>
  <w:style w:type="character" w:customStyle="1" w:styleId="zhengwen1">
    <w:name w:val="zhengwen1"/>
    <w:basedOn w:val="a0"/>
  </w:style>
  <w:style w:type="character" w:customStyle="1" w:styleId="Char">
    <w:name w:val="正文文本 Char"/>
    <w:basedOn w:val="a0"/>
    <w:link w:val="a4"/>
    <w:uiPriority w:val="1"/>
    <w:qFormat/>
    <w:rPr>
      <w:rFonts w:ascii="华文宋体" w:eastAsia="华文宋体" w:hAnsi="华文宋体" w:cstheme="minorBidi"/>
      <w:sz w:val="36"/>
      <w:szCs w:val="36"/>
      <w:lang w:eastAsia="en-US"/>
    </w:rPr>
  </w:style>
  <w:style w:type="character" w:customStyle="1" w:styleId="Char4">
    <w:name w:val="标题 Char"/>
    <w:basedOn w:val="a0"/>
    <w:link w:val="aa"/>
    <w:uiPriority w:val="10"/>
    <w:rPr>
      <w:rFonts w:ascii="Cambria" w:eastAsiaTheme="minorEastAsia" w:hAnsi="Cambria" w:cstheme="minorBidi"/>
      <w:b/>
      <w:bCs/>
      <w:kern w:val="2"/>
      <w:sz w:val="32"/>
      <w:szCs w:val="32"/>
    </w:rPr>
  </w:style>
  <w:style w:type="character" w:customStyle="1" w:styleId="Char3">
    <w:name w:val="页眉 Char"/>
    <w:basedOn w:val="a0"/>
    <w:link w:val="a8"/>
    <w:rPr>
      <w:rFonts w:asciiTheme="minorHAnsi" w:eastAsiaTheme="minorEastAsia" w:hAnsiTheme="minorHAnsi" w:cstheme="minorBidi"/>
      <w:kern w:val="2"/>
      <w:sz w:val="18"/>
      <w:szCs w:val="18"/>
    </w:rPr>
  </w:style>
  <w:style w:type="character" w:customStyle="1" w:styleId="Bodytext1">
    <w:name w:val="Body text|1_"/>
    <w:basedOn w:val="a0"/>
    <w:link w:val="Bodytext10"/>
    <w:qFormat/>
    <w:rPr>
      <w:rFonts w:ascii="宋体" w:hAnsi="宋体" w:cs="宋体"/>
      <w:sz w:val="30"/>
      <w:szCs w:val="30"/>
      <w:lang w:val="zh-TW" w:eastAsia="zh-TW" w:bidi="zh-TW"/>
    </w:rPr>
  </w:style>
  <w:style w:type="paragraph" w:customStyle="1" w:styleId="Bodytext10">
    <w:name w:val="Body text|1"/>
    <w:basedOn w:val="a"/>
    <w:link w:val="Bodytext1"/>
    <w:qFormat/>
    <w:pPr>
      <w:spacing w:line="394" w:lineRule="auto"/>
      <w:ind w:firstLine="400"/>
      <w:jc w:val="left"/>
    </w:pPr>
    <w:rPr>
      <w:rFonts w:ascii="宋体" w:eastAsia="宋体" w:hAnsi="宋体" w:cs="宋体"/>
      <w:kern w:val="0"/>
      <w:sz w:val="30"/>
      <w:szCs w:val="30"/>
      <w:lang w:val="zh-TW" w:eastAsia="zh-TW" w:bidi="zh-TW"/>
    </w:rPr>
  </w:style>
  <w:style w:type="character" w:customStyle="1" w:styleId="fontstyle01">
    <w:name w:val="fontstyle01"/>
    <w:basedOn w:val="a0"/>
    <w:rsid w:val="003D62C5"/>
    <w:rPr>
      <w:rFonts w:ascii="黑体" w:eastAsia="黑体" w:hAnsi="黑体" w:hint="eastAsia"/>
      <w:b w:val="0"/>
      <w:bCs w:val="0"/>
      <w:i w:val="0"/>
      <w:iCs w:val="0"/>
      <w:color w:val="000000"/>
      <w:sz w:val="32"/>
      <w:szCs w:val="32"/>
    </w:rPr>
  </w:style>
  <w:style w:type="character" w:customStyle="1" w:styleId="fontstyle11">
    <w:name w:val="fontstyle11"/>
    <w:basedOn w:val="a0"/>
    <w:rsid w:val="00C14B16"/>
    <w:rPr>
      <w:rFonts w:ascii="仿宋_GB2312" w:eastAsia="仿宋_GB2312" w:hint="eastAsia"/>
      <w:b w:val="0"/>
      <w:bCs w:val="0"/>
      <w:i w:val="0"/>
      <w:iCs w:val="0"/>
      <w:color w:val="000000"/>
      <w:sz w:val="32"/>
      <w:szCs w:val="32"/>
    </w:rPr>
  </w:style>
  <w:style w:type="character" w:customStyle="1" w:styleId="fontstyle21">
    <w:name w:val="fontstyle21"/>
    <w:basedOn w:val="a0"/>
    <w:rsid w:val="00C14B16"/>
    <w:rPr>
      <w:rFonts w:ascii="黑体" w:eastAsia="黑体" w:hAnsi="黑体" w:hint="eastAsia"/>
      <w:b w:val="0"/>
      <w:bCs w:val="0"/>
      <w:i w:val="0"/>
      <w:iCs w:val="0"/>
      <w:color w:val="000000"/>
      <w:sz w:val="32"/>
      <w:szCs w:val="32"/>
    </w:rPr>
  </w:style>
  <w:style w:type="paragraph" w:styleId="ad">
    <w:name w:val="List Paragraph"/>
    <w:basedOn w:val="a"/>
    <w:uiPriority w:val="34"/>
    <w:qFormat/>
    <w:rsid w:val="00C14B16"/>
    <w:pPr>
      <w:ind w:firstLineChars="200" w:firstLine="420"/>
    </w:pPr>
  </w:style>
  <w:style w:type="character" w:customStyle="1" w:styleId="1Char">
    <w:name w:val="标题 1 Char"/>
    <w:basedOn w:val="a0"/>
    <w:link w:val="1"/>
    <w:uiPriority w:val="1"/>
    <w:rsid w:val="001F130C"/>
    <w:rPr>
      <w:rFonts w:ascii="宋体" w:hAnsi="宋体" w:cs="宋体"/>
      <w:b/>
      <w:bCs/>
      <w:sz w:val="36"/>
      <w:szCs w:val="36"/>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5042198">
      <w:bodyDiv w:val="1"/>
      <w:marLeft w:val="0"/>
      <w:marRight w:val="0"/>
      <w:marTop w:val="0"/>
      <w:marBottom w:val="0"/>
      <w:divBdr>
        <w:top w:val="none" w:sz="0" w:space="0" w:color="auto"/>
        <w:left w:val="none" w:sz="0" w:space="0" w:color="auto"/>
        <w:bottom w:val="none" w:sz="0" w:space="0" w:color="auto"/>
        <w:right w:val="none" w:sz="0" w:space="0" w:color="auto"/>
      </w:divBdr>
    </w:div>
    <w:div w:id="372846771">
      <w:bodyDiv w:val="1"/>
      <w:marLeft w:val="0"/>
      <w:marRight w:val="0"/>
      <w:marTop w:val="0"/>
      <w:marBottom w:val="0"/>
      <w:divBdr>
        <w:top w:val="none" w:sz="0" w:space="0" w:color="auto"/>
        <w:left w:val="none" w:sz="0" w:space="0" w:color="auto"/>
        <w:bottom w:val="none" w:sz="0" w:space="0" w:color="auto"/>
        <w:right w:val="none" w:sz="0" w:space="0" w:color="auto"/>
      </w:divBdr>
    </w:div>
    <w:div w:id="843670807">
      <w:bodyDiv w:val="1"/>
      <w:marLeft w:val="0"/>
      <w:marRight w:val="0"/>
      <w:marTop w:val="0"/>
      <w:marBottom w:val="0"/>
      <w:divBdr>
        <w:top w:val="none" w:sz="0" w:space="0" w:color="auto"/>
        <w:left w:val="none" w:sz="0" w:space="0" w:color="auto"/>
        <w:bottom w:val="none" w:sz="0" w:space="0" w:color="auto"/>
        <w:right w:val="none" w:sz="0" w:space="0" w:color="auto"/>
      </w:divBdr>
    </w:div>
    <w:div w:id="1473910950">
      <w:bodyDiv w:val="1"/>
      <w:marLeft w:val="0"/>
      <w:marRight w:val="0"/>
      <w:marTop w:val="0"/>
      <w:marBottom w:val="0"/>
      <w:divBdr>
        <w:top w:val="none" w:sz="0" w:space="0" w:color="auto"/>
        <w:left w:val="none" w:sz="0" w:space="0" w:color="auto"/>
        <w:bottom w:val="none" w:sz="0" w:space="0" w:color="auto"/>
        <w:right w:val="none" w:sz="0" w:space="0" w:color="auto"/>
      </w:divBdr>
    </w:div>
    <w:div w:id="1765107127">
      <w:bodyDiv w:val="1"/>
      <w:marLeft w:val="0"/>
      <w:marRight w:val="0"/>
      <w:marTop w:val="0"/>
      <w:marBottom w:val="0"/>
      <w:divBdr>
        <w:top w:val="none" w:sz="0" w:space="0" w:color="auto"/>
        <w:left w:val="none" w:sz="0" w:space="0" w:color="auto"/>
        <w:bottom w:val="none" w:sz="0" w:space="0" w:color="auto"/>
        <w:right w:val="none" w:sz="0" w:space="0" w:color="auto"/>
      </w:divBdr>
    </w:div>
    <w:div w:id="19875107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218CBDA-C2AC-4F7C-9E17-C457A8F8AF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8</Pages>
  <Words>525</Words>
  <Characters>2996</Characters>
  <Application>Microsoft Office Word</Application>
  <DocSecurity>0</DocSecurity>
  <Lines>24</Lines>
  <Paragraphs>7</Paragraphs>
  <ScaleCrop>false</ScaleCrop>
  <Company>Microsoft</Company>
  <LinksUpToDate>false</LinksUpToDate>
  <CharactersWithSpaces>3514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6</cp:revision>
  <cp:lastPrinted>2020-06-11T00:55:00Z</cp:lastPrinted>
  <dcterms:created xsi:type="dcterms:W3CDTF">2020-06-09T07:07:00Z</dcterms:created>
  <dcterms:modified xsi:type="dcterms:W3CDTF">2020-06-11T01:17:00Z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ies>
</file>