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常怀疫防组〔2020〕1号</w:t>
      </w: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spacing w:line="480" w:lineRule="exact"/>
        <w:jc w:val="center"/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  <w:t>关于</w:t>
      </w:r>
      <w:r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</w:rPr>
        <w:t>印发</w:t>
      </w:r>
      <w:r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  <w:t>常州大学怀德学院</w:t>
      </w:r>
      <w:r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</w:rPr>
        <w:t>新型冠状病毒</w:t>
      </w:r>
    </w:p>
    <w:p>
      <w:pPr>
        <w:widowControl/>
        <w:spacing w:line="480" w:lineRule="exact"/>
        <w:jc w:val="center"/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</w:rPr>
        <w:t>感染的肺炎疫情防控工作实施方案</w:t>
      </w:r>
      <w:r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  <w:t>的通知</w:t>
      </w:r>
    </w:p>
    <w:p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各单位、各部门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861"/>
        </w:tabs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《常州大学怀德学院新型冠状病毒感染的肺炎疫情防控工作实施方案》经</w:t>
      </w:r>
      <w:r>
        <w:rPr>
          <w:rFonts w:ascii="仿宋_GB2312" w:hAnsi="仿宋_GB2312" w:eastAsia="仿宋_GB2312" w:cs="仿宋_GB2312"/>
          <w:sz w:val="32"/>
          <w:szCs w:val="32"/>
        </w:rPr>
        <w:t>常州大学怀德学院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新型冠状病毒感染的肺炎</w:t>
      </w:r>
      <w:r>
        <w:rPr>
          <w:rFonts w:ascii="仿宋_GB2312" w:hAnsi="仿宋_GB2312" w:eastAsia="仿宋_GB2312" w:cs="仿宋_GB2312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讨论通过，现印发给你们，请遵照执行。</w:t>
      </w:r>
    </w:p>
    <w:p>
      <w:pPr>
        <w:tabs>
          <w:tab w:val="left" w:pos="861"/>
        </w:tabs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61"/>
        </w:tabs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61"/>
        </w:tabs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Hlk31901390"/>
    </w:p>
    <w:p>
      <w:pPr>
        <w:wordWrap w:val="0"/>
        <w:snapToGrid w:val="0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常州大学怀德学院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新型冠状病毒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wordWrap w:val="0"/>
        <w:snapToGrid w:val="0"/>
        <w:spacing w:line="540" w:lineRule="exact"/>
        <w:jc w:val="right"/>
        <w:rPr>
          <w:rFonts w:ascii="仿宋_GB2312" w:hAnsi="宋体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感染的肺炎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疫情防控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pacing w:val="-10"/>
          <w:sz w:val="32"/>
          <w:szCs w:val="32"/>
        </w:rPr>
        <w:t>领导小组</w:t>
      </w:r>
      <w:r>
        <w:rPr>
          <w:rFonts w:hint="eastAsia" w:ascii="仿宋_GB2312" w:hAnsi="宋体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ordWrap w:val="0"/>
        <w:snapToGrid w:val="0"/>
        <w:spacing w:line="540" w:lineRule="exact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常州大学怀德学院（代章）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ordWrap w:val="0"/>
        <w:snapToGrid w:val="0"/>
        <w:spacing w:line="540" w:lineRule="exact"/>
        <w:jc w:val="righ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2020年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bookmarkEnd w:id="0"/>
    <w:p>
      <w:pPr>
        <w:widowControl/>
        <w:spacing w:line="480" w:lineRule="exact"/>
        <w:jc w:val="center"/>
        <w:rPr>
          <w:rFonts w:ascii="仿宋_GB2312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exact"/>
        <w:jc w:val="center"/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</w:pPr>
      <w:r>
        <w:rPr>
          <w:rFonts w:ascii="方正小标宋简体" w:hAnsi="Tahoma" w:eastAsia="方正小标宋简体" w:cs="Tahoma"/>
          <w:b/>
          <w:bCs/>
          <w:kern w:val="0"/>
          <w:sz w:val="44"/>
          <w:szCs w:val="44"/>
        </w:rPr>
        <w:t>常州大学怀德学院</w:t>
      </w:r>
      <w:r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</w:rPr>
        <w:t>新型冠状病毒感染的肺炎</w:t>
      </w:r>
    </w:p>
    <w:p>
      <w:pPr>
        <w:widowControl/>
        <w:spacing w:line="480" w:lineRule="exact"/>
        <w:jc w:val="center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ahoma" w:eastAsia="方正小标宋简体" w:cs="Tahoma"/>
          <w:b/>
          <w:bCs/>
          <w:kern w:val="0"/>
          <w:sz w:val="44"/>
          <w:szCs w:val="44"/>
        </w:rPr>
        <w:t>疫情防控工作实施方案</w:t>
      </w:r>
    </w:p>
    <w:p>
      <w:pPr>
        <w:spacing w:before="317" w:beforeLines="50"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一、指导思想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省教育厅、市委市政府以及常州大学党委相关指示精神，为切实做好我院新型冠状病毒感染的肺炎疫情防控工作，防止疫情的传播、蔓延，保证我院全体师生员工的身体健康与生命安全，维护学院正常的教育教学秩序和校园稳定，特制定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本</w:t>
      </w:r>
      <w:r>
        <w:rPr>
          <w:rFonts w:hint="eastAsia" w:ascii="仿宋_GB2312" w:eastAsia="仿宋_GB2312" w:hAnsiTheme="minorEastAsia"/>
          <w:sz w:val="32"/>
          <w:szCs w:val="32"/>
        </w:rPr>
        <w:t>方案。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二、成立组织及责任分工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（一）领导小组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组  长：李伟明   刘春林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全面负责新型冠状病毒感染的肺炎疫情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防控</w:t>
      </w:r>
      <w:r>
        <w:rPr>
          <w:rFonts w:hint="eastAsia" w:ascii="仿宋_GB2312" w:eastAsia="仿宋_GB2312" w:hAnsiTheme="minorEastAsia"/>
          <w:sz w:val="32"/>
          <w:szCs w:val="32"/>
        </w:rPr>
        <w:t>工作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副组长：刘茂灿   陈德云   刘育猛   王  峰   余海洋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对新型冠状病毒感染的肺炎疫情工作进行教育和宣传，具体负责新型冠状病毒感染的肺炎疫情防控工作</w:t>
      </w:r>
    </w:p>
    <w:p>
      <w:pPr>
        <w:spacing w:line="540" w:lineRule="exact"/>
        <w:ind w:left="950" w:leftChars="300" w:hanging="320" w:hangingChars="1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成  员：方  慧   刘国仕   陈  杰   畅  雅 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张  </w:t>
      </w:r>
      <w:r>
        <w:rPr>
          <w:rFonts w:ascii="仿宋_GB2312" w:eastAsia="仿宋_GB2312" w:hAnsiTheme="minorEastAsia"/>
          <w:sz w:val="32"/>
          <w:szCs w:val="32"/>
        </w:rPr>
        <w:t>吉</w:t>
      </w:r>
      <w:r>
        <w:rPr>
          <w:rFonts w:hint="eastAsia" w:ascii="仿宋_GB2312" w:eastAsia="仿宋_GB2312" w:hAnsiTheme="minorEastAsia"/>
          <w:sz w:val="32"/>
          <w:szCs w:val="32"/>
        </w:rPr>
        <w:t>，</w:t>
      </w:r>
    </w:p>
    <w:p>
      <w:pPr>
        <w:spacing w:line="540" w:lineRule="exact"/>
        <w:ind w:left="840" w:leftChars="400" w:firstLine="960" w:firstLineChars="300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部门负责人，各系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（部）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党政负责人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领导小组下设办公室为防控办，方慧同志任主任，陈杰同志任副主任，负责新型冠状病毒感染的肺炎疫情防控工作具体工作。 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（二）各小组成员及工作范围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1.</w:t>
      </w:r>
      <w:r>
        <w:rPr>
          <w:rFonts w:hint="eastAsia" w:ascii="仿宋_GB2312" w:eastAsia="仿宋_GB2312" w:hAnsiTheme="minorEastAsia"/>
          <w:sz w:val="32"/>
          <w:szCs w:val="32"/>
        </w:rPr>
        <w:t>指挥组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组  长：李伟明 </w:t>
      </w:r>
      <w:r>
        <w:rPr>
          <w:rFonts w:ascii="仿宋_GB2312" w:eastAsia="仿宋_GB2312" w:hAnsiTheme="minorEastAsia"/>
          <w:sz w:val="32"/>
          <w:szCs w:val="32"/>
        </w:rPr>
        <w:t xml:space="preserve">  </w:t>
      </w:r>
      <w:r>
        <w:rPr>
          <w:rFonts w:hint="eastAsia" w:ascii="仿宋_GB2312" w:eastAsia="仿宋_GB2312" w:hAnsiTheme="minorEastAsia"/>
          <w:sz w:val="32"/>
          <w:szCs w:val="32"/>
        </w:rPr>
        <w:t>刘春林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全面负责学院新型冠状病毒感染的肺炎疫情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防控</w:t>
      </w:r>
      <w:r>
        <w:rPr>
          <w:rFonts w:hint="eastAsia" w:ascii="仿宋_GB2312" w:eastAsia="仿宋_GB2312" w:hAnsiTheme="minorEastAsia"/>
          <w:sz w:val="32"/>
          <w:szCs w:val="32"/>
        </w:rPr>
        <w:t>工作。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2.宣传教育及排查组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组  长：刘茂灿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陈德云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王  峰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成  员：刘国仕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方  慧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畅  雅，各职能部门负责人、各党总支书记、各系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党总支</w:t>
      </w:r>
      <w:r>
        <w:rPr>
          <w:rFonts w:hint="eastAsia" w:ascii="仿宋_GB2312" w:eastAsia="仿宋_GB2312" w:hAnsiTheme="minorEastAsia"/>
          <w:sz w:val="32"/>
          <w:szCs w:val="32"/>
        </w:rPr>
        <w:t>副书记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负责全院师生新型冠状病毒感染的肺炎疫情防控宣传、教育及排查工作。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3.后勤保障组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组  长：余海洋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成  员：陈  杰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张东冬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徐  亮 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 xml:space="preserve"> 李箕福，各系辅导员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具体负责后勤保障和全院学生的体温检测工作、学院的消毒工作，做好食堂检查、食堂卫生消毒工作，保证食品安全。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三、工作方案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（一）高度重视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要充分认识做好新型冠状病毒感染的肺炎疫情防控工作的重要性、紧迫性和艰巨性，始终把广大师生的身体健康和生命安全放在第一位，切实加强领导，坚持依靠科学，依法防治，群防群控。要坚定信心，迎难而上，及时处理和解决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防控</w:t>
      </w:r>
      <w:r>
        <w:rPr>
          <w:rFonts w:hint="eastAsia" w:ascii="仿宋_GB2312" w:eastAsia="仿宋_GB2312" w:hAnsiTheme="minorEastAsia"/>
          <w:sz w:val="32"/>
          <w:szCs w:val="32"/>
        </w:rPr>
        <w:t>工作中出现的问题，沉着应对，有力、有序、有效地做好新型冠状病毒感染的肺炎疫情防控工作，坚决阻止疫情向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校园</w:t>
      </w:r>
      <w:r>
        <w:rPr>
          <w:rFonts w:hint="eastAsia" w:ascii="仿宋_GB2312" w:eastAsia="仿宋_GB2312" w:hAnsiTheme="minorEastAsia"/>
          <w:sz w:val="32"/>
          <w:szCs w:val="32"/>
        </w:rPr>
        <w:t>传播和扩散，维护学院正常的教学和生活秩序。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（二）加强宣传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做好舆论宣传，加大健康教育工作的力度。增强广大师生的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防疫</w:t>
      </w:r>
      <w:r>
        <w:rPr>
          <w:rFonts w:hint="eastAsia" w:ascii="仿宋_GB2312" w:eastAsia="仿宋_GB2312" w:hAnsiTheme="minorEastAsia"/>
          <w:sz w:val="32"/>
          <w:szCs w:val="32"/>
        </w:rPr>
        <w:t>意识和自我防护能力。通过微博、微信公众号、家长群、学生群等网络渠道，引导师生员工养成良好的卫生习惯，提高防疫意识和自身抵抗力，消除不必要的紧张和恐惧心理。</w:t>
      </w:r>
    </w:p>
    <w:p>
      <w:pPr>
        <w:numPr>
          <w:ilvl w:val="0"/>
          <w:numId w:val="1"/>
        </w:num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及时汇报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各单位、各部门要压实部门主体责任，坚决落实及时报告制度，发现涉及疫情相关问题要及时向防控办汇报，防控办摸清情况后向学院汇报，学院根据事项大小及时向分管校领导汇报。</w:t>
      </w:r>
    </w:p>
    <w:p>
      <w:pPr>
        <w:spacing w:line="540" w:lineRule="exact"/>
        <w:ind w:firstLine="643" w:firstLineChars="20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（四）具体防控措施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1.各组要指导、督促、检查及负责本组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防控</w:t>
      </w:r>
      <w:r>
        <w:rPr>
          <w:rFonts w:hint="eastAsia" w:ascii="仿宋_GB2312" w:eastAsia="仿宋_GB2312" w:hAnsiTheme="minorEastAsia"/>
          <w:sz w:val="32"/>
          <w:szCs w:val="32"/>
        </w:rPr>
        <w:t>措施的落实情况，处理好突发事件。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2.防控办做好疫情、信息的报告。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3.宣传教育及排查组立即对全院师生进行一次排查，排查出全院所有湖北籍（特别是武汉籍）的师生员工，登记在册，严密监控这些师生员工寒假期间的去向并做好记录。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4.宣传教育及排查组要通过微博、微信公众号、家长群、学生群等网络渠道，向本院师生发出紧急通知，禁止所有师生寒假期间外出旅游，尽量不去人群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密集</w:t>
      </w:r>
      <w:r>
        <w:rPr>
          <w:rFonts w:hint="eastAsia" w:ascii="仿宋_GB2312" w:eastAsia="仿宋_GB2312" w:hAnsiTheme="minorEastAsia"/>
          <w:sz w:val="32"/>
          <w:szCs w:val="32"/>
        </w:rPr>
        <w:t>的地方或参加各种类型的聚会等活动。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5.新学期开学后，如疫情警报仍未解除，宣传教育及排查组要通知返乡的湖北籍师生暂缓回校，直至疫情警报解除，落下的课程可通过远程教育、返校后补课等措施解决。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6.新学期开学后，后勤保障组对所有返校师生都要进行体温检测，对有发热症状的师生要立即进行隔离观察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EastAsia"/>
          <w:sz w:val="32"/>
          <w:szCs w:val="32"/>
        </w:rPr>
        <w:t>并按照卫生部门提出的消毒方法，坚持对本校消毒。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7.各系发现问题及时向学院防控办汇报，防控办摸清情况后立即向学院主要领导汇报。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8.利用微博、微信公众号、家长群、学生群等网络渠道进行广泛的宣传，减轻师生压力，确保学校稳定。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9.建立消毒制度，切断传播途径，搞好环境卫生。</w:t>
      </w:r>
    </w:p>
    <w:p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四、应急处理办法</w:t>
      </w:r>
    </w:p>
    <w:p>
      <w:pPr>
        <w:spacing w:line="54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对于身体不适人员，学院不得擅自确定为新型冠状病毒感染的肺炎疑似病人，具体确认工作由医院和疾病控制中心确认，逐级上报。</w:t>
      </w:r>
      <w:bookmarkStart w:id="1" w:name="_GoBack"/>
      <w:bookmarkEnd w:id="1"/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00" w:lineRule="exact"/>
        <w:ind w:right="420"/>
        <w:jc w:val="right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7.95pt;height:0pt;width:452.05pt;z-index:251659264;mso-width-relative:page;mso-height-relative:page;" filled="f" stroked="t" coordsize="21600,21600" o:gfxdata="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u8U0gAAAAYBAAAPAAAAAAAAAAEAIAAA&#10;ACIAAABkcnMvZG93bnJldi54bWxQSwECFAAUAAAACACHTuJAR/vDbdkBAABxAwAADgAAAAAAAAAB&#10;ACAAAAAh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5pt;height:0pt;width:452.05pt;z-index:251657216;mso-width-relative:page;mso-height-relative:page;" filled="f" stroked="t" coordsize="21600,21600" o:gfxdata="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mmljzTAAAABAEAAA8AAAAAAAAAAQAgAAAAIgAAAGRycy9kb3ducmV2&#10;LnhtbFBLAQIUABQAAAAIAIdO4kDK2MijyAEAAF0DAAAOAAAAAAAAAAEAIAAAACI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常州大学怀德学院办公室                 2020年1月2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134" w:left="1588" w:header="851" w:footer="992" w:gutter="0"/>
      <w:pgNumType w:fmt="numberInDash"/>
      <w:cols w:space="425" w:num="1"/>
      <w:titlePg/>
      <w:docGrid w:type="lines" w:linePitch="634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873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3240448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BFE4A5"/>
    <w:multiLevelType w:val="singleLevel"/>
    <w:tmpl w:val="F4BFE4A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evenAndOddHeaders w:val="1"/>
  <w:drawingGridHorizontalSpacing w:val="158"/>
  <w:drawingGridVerticalSpacing w:val="31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72F4"/>
    <w:rsid w:val="00014286"/>
    <w:rsid w:val="00023216"/>
    <w:rsid w:val="00031E4E"/>
    <w:rsid w:val="00036028"/>
    <w:rsid w:val="00037BDE"/>
    <w:rsid w:val="00044034"/>
    <w:rsid w:val="00044D8B"/>
    <w:rsid w:val="0004613B"/>
    <w:rsid w:val="00046805"/>
    <w:rsid w:val="00054360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59B7"/>
    <w:rsid w:val="000D7119"/>
    <w:rsid w:val="00100C33"/>
    <w:rsid w:val="00104401"/>
    <w:rsid w:val="00104F27"/>
    <w:rsid w:val="0014562D"/>
    <w:rsid w:val="001544AB"/>
    <w:rsid w:val="0016380B"/>
    <w:rsid w:val="00167E70"/>
    <w:rsid w:val="001700BB"/>
    <w:rsid w:val="00174941"/>
    <w:rsid w:val="00176886"/>
    <w:rsid w:val="00176E79"/>
    <w:rsid w:val="001C3716"/>
    <w:rsid w:val="001D7CA5"/>
    <w:rsid w:val="001E005A"/>
    <w:rsid w:val="001E13CF"/>
    <w:rsid w:val="001E26AE"/>
    <w:rsid w:val="001F3F4B"/>
    <w:rsid w:val="00200EB6"/>
    <w:rsid w:val="002019B3"/>
    <w:rsid w:val="00205650"/>
    <w:rsid w:val="00226D2E"/>
    <w:rsid w:val="00247BD3"/>
    <w:rsid w:val="00250377"/>
    <w:rsid w:val="0025372D"/>
    <w:rsid w:val="002549C6"/>
    <w:rsid w:val="00262018"/>
    <w:rsid w:val="00262EDD"/>
    <w:rsid w:val="00280C55"/>
    <w:rsid w:val="00281195"/>
    <w:rsid w:val="00284F4C"/>
    <w:rsid w:val="002876EF"/>
    <w:rsid w:val="0029230E"/>
    <w:rsid w:val="002A11BA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9267D"/>
    <w:rsid w:val="003B4A79"/>
    <w:rsid w:val="003B4F75"/>
    <w:rsid w:val="003C79F7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811A3"/>
    <w:rsid w:val="00496E9E"/>
    <w:rsid w:val="004A110B"/>
    <w:rsid w:val="004C515F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40D9C"/>
    <w:rsid w:val="005616D4"/>
    <w:rsid w:val="005637BD"/>
    <w:rsid w:val="005659E1"/>
    <w:rsid w:val="00566CE0"/>
    <w:rsid w:val="00576A8C"/>
    <w:rsid w:val="0058047B"/>
    <w:rsid w:val="00591E19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54BA"/>
    <w:rsid w:val="00607CD0"/>
    <w:rsid w:val="006219B0"/>
    <w:rsid w:val="00624ED0"/>
    <w:rsid w:val="0065660B"/>
    <w:rsid w:val="00657DE7"/>
    <w:rsid w:val="00681866"/>
    <w:rsid w:val="006A0740"/>
    <w:rsid w:val="006A4BA7"/>
    <w:rsid w:val="006B7DEB"/>
    <w:rsid w:val="006C4A6A"/>
    <w:rsid w:val="006E5AC3"/>
    <w:rsid w:val="00713058"/>
    <w:rsid w:val="00714852"/>
    <w:rsid w:val="007201C6"/>
    <w:rsid w:val="007339CA"/>
    <w:rsid w:val="00741F6F"/>
    <w:rsid w:val="00745E5D"/>
    <w:rsid w:val="0074745A"/>
    <w:rsid w:val="0077071E"/>
    <w:rsid w:val="007755CA"/>
    <w:rsid w:val="007844BA"/>
    <w:rsid w:val="00785039"/>
    <w:rsid w:val="007858B8"/>
    <w:rsid w:val="00786819"/>
    <w:rsid w:val="00792A7C"/>
    <w:rsid w:val="007B44F2"/>
    <w:rsid w:val="007B51EE"/>
    <w:rsid w:val="007E144B"/>
    <w:rsid w:val="007E286A"/>
    <w:rsid w:val="007F253F"/>
    <w:rsid w:val="00801F3D"/>
    <w:rsid w:val="00802D7E"/>
    <w:rsid w:val="00816F05"/>
    <w:rsid w:val="00817C40"/>
    <w:rsid w:val="008223CA"/>
    <w:rsid w:val="008338CC"/>
    <w:rsid w:val="00847F23"/>
    <w:rsid w:val="0086402F"/>
    <w:rsid w:val="0087691C"/>
    <w:rsid w:val="00881F23"/>
    <w:rsid w:val="008874FF"/>
    <w:rsid w:val="0089170C"/>
    <w:rsid w:val="008922AD"/>
    <w:rsid w:val="00894EA3"/>
    <w:rsid w:val="008A0828"/>
    <w:rsid w:val="008A26E7"/>
    <w:rsid w:val="008A6A60"/>
    <w:rsid w:val="008A75BA"/>
    <w:rsid w:val="008B0E22"/>
    <w:rsid w:val="008B601B"/>
    <w:rsid w:val="008C0EB7"/>
    <w:rsid w:val="008C2D77"/>
    <w:rsid w:val="008C5518"/>
    <w:rsid w:val="008D698F"/>
    <w:rsid w:val="008F5ABB"/>
    <w:rsid w:val="009003C6"/>
    <w:rsid w:val="00904119"/>
    <w:rsid w:val="0093181D"/>
    <w:rsid w:val="00932DB0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C7F67"/>
    <w:rsid w:val="009D7F52"/>
    <w:rsid w:val="009F6573"/>
    <w:rsid w:val="00A03812"/>
    <w:rsid w:val="00A05972"/>
    <w:rsid w:val="00A223BB"/>
    <w:rsid w:val="00A22F3B"/>
    <w:rsid w:val="00A31B64"/>
    <w:rsid w:val="00A322F5"/>
    <w:rsid w:val="00A33D99"/>
    <w:rsid w:val="00A41780"/>
    <w:rsid w:val="00A764CF"/>
    <w:rsid w:val="00A76C24"/>
    <w:rsid w:val="00A9259A"/>
    <w:rsid w:val="00AA30F7"/>
    <w:rsid w:val="00AA4245"/>
    <w:rsid w:val="00AA61B9"/>
    <w:rsid w:val="00AB0C4C"/>
    <w:rsid w:val="00AB73C5"/>
    <w:rsid w:val="00AC4C02"/>
    <w:rsid w:val="00AD01F7"/>
    <w:rsid w:val="00AD283F"/>
    <w:rsid w:val="00AD2C78"/>
    <w:rsid w:val="00AD6BA9"/>
    <w:rsid w:val="00AE3627"/>
    <w:rsid w:val="00AE4E14"/>
    <w:rsid w:val="00AF4F8F"/>
    <w:rsid w:val="00AF5E3E"/>
    <w:rsid w:val="00B039DF"/>
    <w:rsid w:val="00B148EC"/>
    <w:rsid w:val="00B17B60"/>
    <w:rsid w:val="00B20801"/>
    <w:rsid w:val="00B21E36"/>
    <w:rsid w:val="00B310D7"/>
    <w:rsid w:val="00B52FEF"/>
    <w:rsid w:val="00BB142D"/>
    <w:rsid w:val="00BB1672"/>
    <w:rsid w:val="00BC5B83"/>
    <w:rsid w:val="00BE0C40"/>
    <w:rsid w:val="00BE1C60"/>
    <w:rsid w:val="00BF2EC9"/>
    <w:rsid w:val="00C0548A"/>
    <w:rsid w:val="00C06196"/>
    <w:rsid w:val="00C100EC"/>
    <w:rsid w:val="00C12ACC"/>
    <w:rsid w:val="00C41513"/>
    <w:rsid w:val="00C437F0"/>
    <w:rsid w:val="00C44F5A"/>
    <w:rsid w:val="00C45A85"/>
    <w:rsid w:val="00C516AF"/>
    <w:rsid w:val="00C708B9"/>
    <w:rsid w:val="00C70FE9"/>
    <w:rsid w:val="00C7257D"/>
    <w:rsid w:val="00C7706E"/>
    <w:rsid w:val="00C77D26"/>
    <w:rsid w:val="00C85504"/>
    <w:rsid w:val="00C8657C"/>
    <w:rsid w:val="00C931C0"/>
    <w:rsid w:val="00C961BF"/>
    <w:rsid w:val="00CB6A55"/>
    <w:rsid w:val="00CC194E"/>
    <w:rsid w:val="00CF4AEA"/>
    <w:rsid w:val="00CF6FE3"/>
    <w:rsid w:val="00D040E0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AF0"/>
    <w:rsid w:val="00D918ED"/>
    <w:rsid w:val="00D95538"/>
    <w:rsid w:val="00DB0346"/>
    <w:rsid w:val="00DB0F25"/>
    <w:rsid w:val="00DB0FA8"/>
    <w:rsid w:val="00DC19A9"/>
    <w:rsid w:val="00DE41B3"/>
    <w:rsid w:val="00DE6BF6"/>
    <w:rsid w:val="00E071D9"/>
    <w:rsid w:val="00E2137E"/>
    <w:rsid w:val="00E25BB7"/>
    <w:rsid w:val="00E340DE"/>
    <w:rsid w:val="00E44E6C"/>
    <w:rsid w:val="00E5012E"/>
    <w:rsid w:val="00E5299B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6DF8"/>
    <w:rsid w:val="00F00DF9"/>
    <w:rsid w:val="00F05EF6"/>
    <w:rsid w:val="00F33352"/>
    <w:rsid w:val="00F723D3"/>
    <w:rsid w:val="00F80BF3"/>
    <w:rsid w:val="00F84FB3"/>
    <w:rsid w:val="00F87F7F"/>
    <w:rsid w:val="00F95609"/>
    <w:rsid w:val="00FA4FDE"/>
    <w:rsid w:val="00FB40C9"/>
    <w:rsid w:val="00FD1D6B"/>
    <w:rsid w:val="00FE0335"/>
    <w:rsid w:val="00FF084A"/>
    <w:rsid w:val="0C5948AC"/>
    <w:rsid w:val="0D24239E"/>
    <w:rsid w:val="107D4B52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5E302188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"/>
    <w:basedOn w:val="1"/>
    <w:link w:val="18"/>
    <w:qFormat/>
    <w:uiPriority w:val="1"/>
    <w:pPr>
      <w:ind w:left="100"/>
      <w:jc w:val="left"/>
    </w:pPr>
    <w:rPr>
      <w:rFonts w:ascii="华文宋体" w:hAnsi="华文宋体" w:eastAsia="华文宋体"/>
      <w:kern w:val="0"/>
      <w:sz w:val="36"/>
      <w:szCs w:val="36"/>
      <w:lang w:eastAsia="en-US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zhengwen1"/>
    <w:basedOn w:val="10"/>
    <w:qFormat/>
    <w:uiPriority w:val="0"/>
  </w:style>
  <w:style w:type="character" w:customStyle="1" w:styleId="18">
    <w:name w:val="正文文本 字符"/>
    <w:basedOn w:val="10"/>
    <w:link w:val="3"/>
    <w:qFormat/>
    <w:uiPriority w:val="1"/>
    <w:rPr>
      <w:rFonts w:ascii="华文宋体" w:hAnsi="华文宋体" w:eastAsia="华文宋体" w:cstheme="minorBidi"/>
      <w:sz w:val="36"/>
      <w:szCs w:val="36"/>
      <w:lang w:eastAsia="en-US"/>
    </w:rPr>
  </w:style>
  <w:style w:type="character" w:customStyle="1" w:styleId="19">
    <w:name w:val="标题 字符"/>
    <w:basedOn w:val="10"/>
    <w:link w:val="9"/>
    <w:qFormat/>
    <w:uiPriority w:val="1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0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Body text|1_"/>
    <w:basedOn w:val="10"/>
    <w:link w:val="22"/>
    <w:qFormat/>
    <w:uiPriority w:val="0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394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87928-89B5-4D27-88BB-4FEA4CCC2A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293</Words>
  <Characters>1671</Characters>
  <Lines>13</Lines>
  <Paragraphs>3</Paragraphs>
  <TotalTime>54</TotalTime>
  <ScaleCrop>false</ScaleCrop>
  <LinksUpToDate>false</LinksUpToDate>
  <CharactersWithSpaces>1961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2020-02-05T13:29:00Z</dcterms:created>
  <dc:creator>Administrator</dc:creator>
  <cp:lastModifiedBy>Administrator</cp:lastModifiedBy>
  <cp:lastPrinted>2020-01-11T01:46:00Z</cp:lastPrinted>
  <dcterms:modified xsi:type="dcterms:W3CDTF">2020-02-06T10:01:04Z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